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501" w:rsidRPr="00AE366D" w:rsidRDefault="006F4087" w:rsidP="00F81669">
      <w:pPr>
        <w:jc w:val="center"/>
        <w:rPr>
          <w:rFonts w:ascii="Book Antiqua" w:hAnsi="Book Antiqua"/>
          <w:b/>
          <w:sz w:val="28"/>
          <w:szCs w:val="28"/>
        </w:rPr>
      </w:pPr>
      <w:bookmarkStart w:id="0" w:name="_GoBack"/>
      <w:bookmarkEnd w:id="0"/>
      <w:r>
        <w:rPr>
          <w:rFonts w:ascii="Book Antiqua" w:hAnsi="Book Antiqua"/>
          <w:b/>
          <w:sz w:val="28"/>
          <w:szCs w:val="28"/>
        </w:rPr>
        <w:t xml:space="preserve">The </w:t>
      </w:r>
      <w:r w:rsidR="00F81669" w:rsidRPr="00AE366D">
        <w:rPr>
          <w:rFonts w:ascii="Book Antiqua" w:hAnsi="Book Antiqua"/>
          <w:b/>
          <w:sz w:val="28"/>
          <w:szCs w:val="28"/>
        </w:rPr>
        <w:t xml:space="preserve">War of 1812 Society in Virginia Participates in                                                      </w:t>
      </w:r>
      <w:r w:rsidR="009B14F9" w:rsidRPr="00AE366D">
        <w:rPr>
          <w:rFonts w:ascii="Book Antiqua" w:hAnsi="Book Antiqua"/>
          <w:b/>
          <w:sz w:val="28"/>
          <w:szCs w:val="28"/>
        </w:rPr>
        <w:t xml:space="preserve">                        </w:t>
      </w:r>
      <w:r w:rsidR="00F81669" w:rsidRPr="00AE366D">
        <w:rPr>
          <w:rFonts w:ascii="Book Antiqua" w:hAnsi="Book Antiqua"/>
          <w:b/>
          <w:sz w:val="28"/>
          <w:szCs w:val="28"/>
        </w:rPr>
        <w:t xml:space="preserve">  President John Tyler’s 223</w:t>
      </w:r>
      <w:r w:rsidR="00F81669" w:rsidRPr="00AE366D">
        <w:rPr>
          <w:rFonts w:ascii="Book Antiqua" w:hAnsi="Book Antiqua"/>
          <w:b/>
          <w:sz w:val="28"/>
          <w:szCs w:val="28"/>
          <w:vertAlign w:val="superscript"/>
        </w:rPr>
        <w:t>rd</w:t>
      </w:r>
      <w:r w:rsidR="00F81669" w:rsidRPr="00AE366D">
        <w:rPr>
          <w:rFonts w:ascii="Book Antiqua" w:hAnsi="Book Antiqua"/>
          <w:b/>
          <w:sz w:val="28"/>
          <w:szCs w:val="28"/>
        </w:rPr>
        <w:t xml:space="preserve"> Birthday Celebration</w:t>
      </w:r>
    </w:p>
    <w:p w:rsidR="00F81669" w:rsidRPr="00F81669" w:rsidRDefault="00F81669" w:rsidP="00F81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1669">
        <w:rPr>
          <w:rFonts w:ascii="Arial" w:eastAsia="Times New Roman" w:hAnsi="Arial" w:cs="Arial"/>
          <w:sz w:val="24"/>
          <w:szCs w:val="24"/>
        </w:rPr>
        <w:t xml:space="preserve">Peter </w:t>
      </w:r>
      <w:r w:rsidRPr="00AE366D">
        <w:rPr>
          <w:rFonts w:ascii="Arial" w:eastAsia="Times New Roman" w:hAnsi="Arial" w:cs="Arial"/>
          <w:sz w:val="24"/>
          <w:szCs w:val="24"/>
        </w:rPr>
        <w:t xml:space="preserve">E. </w:t>
      </w:r>
      <w:r w:rsidRPr="00F81669">
        <w:rPr>
          <w:rFonts w:ascii="Arial" w:eastAsia="Times New Roman" w:hAnsi="Arial" w:cs="Arial"/>
          <w:sz w:val="24"/>
          <w:szCs w:val="24"/>
        </w:rPr>
        <w:t>Broadbent</w:t>
      </w:r>
      <w:r w:rsidRPr="00AE366D">
        <w:rPr>
          <w:rFonts w:ascii="Arial" w:eastAsia="Times New Roman" w:hAnsi="Arial" w:cs="Arial"/>
          <w:sz w:val="24"/>
          <w:szCs w:val="24"/>
        </w:rPr>
        <w:t>,</w:t>
      </w:r>
      <w:r w:rsidR="009C7C22" w:rsidRPr="00AE366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9C7C22" w:rsidRPr="00AE366D">
        <w:rPr>
          <w:rFonts w:ascii="Arial" w:eastAsia="Times New Roman" w:hAnsi="Arial" w:cs="Arial"/>
          <w:sz w:val="24"/>
          <w:szCs w:val="24"/>
        </w:rPr>
        <w:t>Jr</w:t>
      </w:r>
      <w:proofErr w:type="spellEnd"/>
      <w:r w:rsidR="009C7C22" w:rsidRPr="00AE366D">
        <w:rPr>
          <w:rFonts w:ascii="Arial" w:eastAsia="Times New Roman" w:hAnsi="Arial" w:cs="Arial"/>
          <w:sz w:val="24"/>
          <w:szCs w:val="24"/>
        </w:rPr>
        <w:t>,</w:t>
      </w:r>
      <w:r w:rsidR="00F527AC" w:rsidRPr="00AE366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F527AC" w:rsidRPr="00AE366D">
        <w:rPr>
          <w:rFonts w:ascii="Arial" w:eastAsia="Times New Roman" w:hAnsi="Arial" w:cs="Arial"/>
          <w:sz w:val="24"/>
          <w:szCs w:val="24"/>
        </w:rPr>
        <w:t>Esq</w:t>
      </w:r>
      <w:proofErr w:type="spellEnd"/>
      <w:r w:rsidR="00F527AC" w:rsidRPr="00AE366D">
        <w:rPr>
          <w:rFonts w:ascii="Arial" w:eastAsia="Times New Roman" w:hAnsi="Arial" w:cs="Arial"/>
          <w:sz w:val="24"/>
          <w:szCs w:val="24"/>
        </w:rPr>
        <w:t xml:space="preserve">, </w:t>
      </w:r>
      <w:r w:rsidR="009C7C22" w:rsidRPr="00AE366D">
        <w:rPr>
          <w:rFonts w:ascii="Arial" w:eastAsia="Times New Roman" w:hAnsi="Arial" w:cs="Arial"/>
          <w:sz w:val="24"/>
          <w:szCs w:val="24"/>
        </w:rPr>
        <w:t>s</w:t>
      </w:r>
      <w:r w:rsidRPr="00AE366D">
        <w:rPr>
          <w:rFonts w:ascii="Arial" w:eastAsia="Times New Roman" w:hAnsi="Arial" w:cs="Arial"/>
          <w:sz w:val="24"/>
          <w:szCs w:val="24"/>
        </w:rPr>
        <w:t>ociety historian and Myron (Mike) E. Lyman, Sr., past president</w:t>
      </w:r>
      <w:r w:rsidR="009C7C22" w:rsidRPr="00AE366D">
        <w:rPr>
          <w:rFonts w:ascii="Arial" w:eastAsia="Times New Roman" w:hAnsi="Arial" w:cs="Arial"/>
          <w:sz w:val="24"/>
          <w:szCs w:val="24"/>
        </w:rPr>
        <w:t>,</w:t>
      </w:r>
      <w:r w:rsidRPr="00AE366D">
        <w:rPr>
          <w:rFonts w:ascii="Arial" w:eastAsia="Times New Roman" w:hAnsi="Arial" w:cs="Arial"/>
          <w:sz w:val="24"/>
          <w:szCs w:val="24"/>
        </w:rPr>
        <w:t xml:space="preserve"> </w:t>
      </w:r>
      <w:r w:rsidRPr="00F81669">
        <w:rPr>
          <w:rFonts w:ascii="Arial" w:eastAsia="Times New Roman" w:hAnsi="Arial" w:cs="Arial"/>
          <w:sz w:val="24"/>
          <w:szCs w:val="24"/>
        </w:rPr>
        <w:t>represented the society in the 223rd Birthday Ceremony in the Hollywood cemetery in Richmond of President John Tyler who was a Captain in the Charles City County Militia during the War of 1812</w:t>
      </w:r>
    </w:p>
    <w:p w:rsidR="00F81669" w:rsidRPr="00F81669" w:rsidRDefault="00F81669" w:rsidP="00F81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16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81669" w:rsidRPr="00AE366D" w:rsidRDefault="009C7C22" w:rsidP="00F8166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E366D">
        <w:rPr>
          <w:rFonts w:ascii="Arial" w:eastAsia="Times New Roman" w:hAnsi="Arial" w:cs="Arial"/>
          <w:sz w:val="24"/>
          <w:szCs w:val="24"/>
        </w:rPr>
        <w:t>Broadbent presented the Virginia Bi</w:t>
      </w:r>
      <w:r w:rsidR="00F81669" w:rsidRPr="00F81669">
        <w:rPr>
          <w:rFonts w:ascii="Arial" w:eastAsia="Times New Roman" w:hAnsi="Arial" w:cs="Arial"/>
          <w:sz w:val="24"/>
          <w:szCs w:val="24"/>
        </w:rPr>
        <w:t xml:space="preserve">centennial </w:t>
      </w:r>
      <w:r w:rsidRPr="00AE366D">
        <w:rPr>
          <w:rFonts w:ascii="Arial" w:eastAsia="Times New Roman" w:hAnsi="Arial" w:cs="Arial"/>
          <w:sz w:val="24"/>
          <w:szCs w:val="24"/>
        </w:rPr>
        <w:t xml:space="preserve">of the War of 1812 </w:t>
      </w:r>
      <w:r w:rsidR="00F81669" w:rsidRPr="00F81669">
        <w:rPr>
          <w:rFonts w:ascii="Arial" w:eastAsia="Times New Roman" w:hAnsi="Arial" w:cs="Arial"/>
          <w:sz w:val="24"/>
          <w:szCs w:val="24"/>
        </w:rPr>
        <w:t>Commission wreath as their representative and also prepared and pr</w:t>
      </w:r>
      <w:r w:rsidRPr="00AE366D">
        <w:rPr>
          <w:rFonts w:ascii="Arial" w:eastAsia="Times New Roman" w:hAnsi="Arial" w:cs="Arial"/>
          <w:sz w:val="24"/>
          <w:szCs w:val="24"/>
        </w:rPr>
        <w:t>esent</w:t>
      </w:r>
      <w:r w:rsidR="007E2E8E" w:rsidRPr="00AE366D">
        <w:rPr>
          <w:rFonts w:ascii="Arial" w:eastAsia="Times New Roman" w:hAnsi="Arial" w:cs="Arial"/>
          <w:sz w:val="24"/>
          <w:szCs w:val="24"/>
        </w:rPr>
        <w:t>ed the C</w:t>
      </w:r>
      <w:r w:rsidRPr="00AE366D">
        <w:rPr>
          <w:rFonts w:ascii="Arial" w:eastAsia="Times New Roman" w:hAnsi="Arial" w:cs="Arial"/>
          <w:sz w:val="24"/>
          <w:szCs w:val="24"/>
        </w:rPr>
        <w:t>ertificate</w:t>
      </w:r>
      <w:r w:rsidR="007E2E8E" w:rsidRPr="00AE366D">
        <w:rPr>
          <w:rFonts w:ascii="Arial" w:eastAsia="Times New Roman" w:hAnsi="Arial" w:cs="Arial"/>
          <w:sz w:val="24"/>
          <w:szCs w:val="24"/>
        </w:rPr>
        <w:t xml:space="preserve"> of Recognition</w:t>
      </w:r>
      <w:r w:rsidRPr="00AE366D">
        <w:rPr>
          <w:rFonts w:ascii="Arial" w:eastAsia="Times New Roman" w:hAnsi="Arial" w:cs="Arial"/>
          <w:sz w:val="24"/>
          <w:szCs w:val="24"/>
        </w:rPr>
        <w:t xml:space="preserve"> shown below</w:t>
      </w:r>
      <w:r w:rsidR="00F81669" w:rsidRPr="00F81669">
        <w:rPr>
          <w:rFonts w:ascii="Arial" w:eastAsia="Times New Roman" w:hAnsi="Arial" w:cs="Arial"/>
          <w:sz w:val="24"/>
          <w:szCs w:val="24"/>
        </w:rPr>
        <w:t xml:space="preserve"> </w:t>
      </w:r>
      <w:r w:rsidRPr="00AE366D">
        <w:rPr>
          <w:rFonts w:ascii="Arial" w:eastAsia="Times New Roman" w:hAnsi="Arial" w:cs="Arial"/>
          <w:sz w:val="24"/>
          <w:szCs w:val="24"/>
        </w:rPr>
        <w:t>from Virginia Governor Robe</w:t>
      </w:r>
      <w:r w:rsidR="007E2E8E" w:rsidRPr="00AE366D">
        <w:rPr>
          <w:rFonts w:ascii="Arial" w:eastAsia="Times New Roman" w:hAnsi="Arial" w:cs="Arial"/>
          <w:sz w:val="24"/>
          <w:szCs w:val="24"/>
        </w:rPr>
        <w:t>rt Mc</w:t>
      </w:r>
      <w:r w:rsidRPr="00AE366D">
        <w:rPr>
          <w:rFonts w:ascii="Arial" w:eastAsia="Times New Roman" w:hAnsi="Arial" w:cs="Arial"/>
          <w:sz w:val="24"/>
          <w:szCs w:val="24"/>
        </w:rPr>
        <w:t>Connell. Lyman presented the</w:t>
      </w:r>
      <w:r w:rsidR="00F81669" w:rsidRPr="00F81669">
        <w:rPr>
          <w:rFonts w:ascii="Arial" w:eastAsia="Times New Roman" w:hAnsi="Arial" w:cs="Arial"/>
          <w:sz w:val="24"/>
          <w:szCs w:val="24"/>
        </w:rPr>
        <w:t xml:space="preserve"> society</w:t>
      </w:r>
      <w:r w:rsidRPr="00AE366D">
        <w:rPr>
          <w:rFonts w:ascii="Arial" w:eastAsia="Times New Roman" w:hAnsi="Arial" w:cs="Arial"/>
          <w:sz w:val="24"/>
          <w:szCs w:val="24"/>
        </w:rPr>
        <w:t>’s wreath</w:t>
      </w:r>
      <w:r w:rsidR="00F527AC" w:rsidRPr="00AE366D">
        <w:rPr>
          <w:rFonts w:ascii="Arial" w:eastAsia="Times New Roman" w:hAnsi="Arial" w:cs="Arial"/>
          <w:sz w:val="24"/>
          <w:szCs w:val="24"/>
        </w:rPr>
        <w:t xml:space="preserve">. These </w:t>
      </w:r>
      <w:r w:rsidRPr="00AE366D">
        <w:rPr>
          <w:rFonts w:ascii="Arial" w:eastAsia="Times New Roman" w:hAnsi="Arial" w:cs="Arial"/>
          <w:sz w:val="24"/>
          <w:szCs w:val="24"/>
        </w:rPr>
        <w:t>wreaths are shown on the left in the photo below</w:t>
      </w:r>
      <w:r w:rsidR="00F527AC" w:rsidRPr="00AE366D">
        <w:rPr>
          <w:rFonts w:ascii="Arial" w:eastAsia="Times New Roman" w:hAnsi="Arial" w:cs="Arial"/>
          <w:sz w:val="24"/>
          <w:szCs w:val="24"/>
        </w:rPr>
        <w:t>. The presidential wreath that was presented is in front of President Tyler’s monument.</w:t>
      </w:r>
    </w:p>
    <w:p w:rsidR="009C7C22" w:rsidRDefault="009C7C22" w:rsidP="00F8166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C7C22" w:rsidRPr="00F81669" w:rsidRDefault="009C7C22" w:rsidP="009C7C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514" cy="6219825"/>
            <wp:effectExtent l="0" t="0" r="3175" b="0"/>
            <wp:docPr id="1" name="Picture 1" descr="L:\LEXCOPY018\DSCN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18\DSCN02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8" cy="62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69" w:rsidRDefault="00F81669" w:rsidP="00F81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16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27AC" w:rsidRDefault="00F527AC" w:rsidP="00F81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27AC" w:rsidRDefault="009B14F9" w:rsidP="009B1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0850" cy="8696325"/>
            <wp:effectExtent l="0" t="0" r="0" b="9525"/>
            <wp:docPr id="2" name="Picture 2" descr="L:\SCA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SCAN0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46" cy="87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AC" w:rsidRDefault="00F527AC" w:rsidP="00F81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27AC" w:rsidRDefault="00F527AC" w:rsidP="00F81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27AC" w:rsidRPr="00F81669" w:rsidRDefault="00F527AC" w:rsidP="00F81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1669" w:rsidRPr="00F81669" w:rsidRDefault="00F81669" w:rsidP="00F81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1669">
        <w:rPr>
          <w:rFonts w:ascii="Arial" w:eastAsia="Times New Roman" w:hAnsi="Arial" w:cs="Arial"/>
          <w:sz w:val="24"/>
          <w:szCs w:val="24"/>
        </w:rPr>
        <w:t xml:space="preserve">President Obama was represented by Brigadier General Stephen E. </w:t>
      </w:r>
      <w:proofErr w:type="spellStart"/>
      <w:r w:rsidRPr="00F81669">
        <w:rPr>
          <w:rFonts w:ascii="Arial" w:eastAsia="Times New Roman" w:hAnsi="Arial" w:cs="Arial"/>
          <w:sz w:val="24"/>
          <w:szCs w:val="24"/>
        </w:rPr>
        <w:t>Farmen</w:t>
      </w:r>
      <w:proofErr w:type="spellEnd"/>
      <w:r w:rsidRPr="00F81669">
        <w:rPr>
          <w:rFonts w:ascii="Arial" w:eastAsia="Times New Roman" w:hAnsi="Arial" w:cs="Arial"/>
          <w:sz w:val="24"/>
          <w:szCs w:val="24"/>
        </w:rPr>
        <w:t xml:space="preserve"> from Fort Lee and a contingent of soldiers from the US Army Transportation School which he commands. </w:t>
      </w:r>
      <w:r w:rsidR="00F527AC" w:rsidRPr="00AE366D">
        <w:rPr>
          <w:rFonts w:ascii="Arial" w:eastAsia="Times New Roman" w:hAnsi="Arial" w:cs="Arial"/>
          <w:sz w:val="24"/>
          <w:szCs w:val="24"/>
        </w:rPr>
        <w:t>He pres</w:t>
      </w:r>
      <w:r w:rsidR="00AE366D">
        <w:rPr>
          <w:rFonts w:ascii="Arial" w:eastAsia="Times New Roman" w:hAnsi="Arial" w:cs="Arial"/>
          <w:sz w:val="24"/>
          <w:szCs w:val="24"/>
        </w:rPr>
        <w:t>ented the p</w:t>
      </w:r>
      <w:r w:rsidR="00F527AC" w:rsidRPr="00AE366D">
        <w:rPr>
          <w:rFonts w:ascii="Arial" w:eastAsia="Times New Roman" w:hAnsi="Arial" w:cs="Arial"/>
          <w:sz w:val="24"/>
          <w:szCs w:val="24"/>
        </w:rPr>
        <w:t>residential wreath and his remarks follow</w:t>
      </w:r>
      <w:r w:rsidR="00F527AC">
        <w:rPr>
          <w:rFonts w:ascii="Arial" w:eastAsia="Times New Roman" w:hAnsi="Arial" w:cs="Arial"/>
          <w:sz w:val="20"/>
          <w:szCs w:val="20"/>
        </w:rPr>
        <w:t>.</w:t>
      </w:r>
    </w:p>
    <w:p w:rsidR="00F81669" w:rsidRDefault="009B14F9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2524125"/>
            <wp:effectExtent l="0" t="0" r="0" b="9525"/>
            <wp:docPr id="3" name="Picture 3" descr="L:\LEXCOPY018\DSC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18\DSCN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F9" w:rsidRDefault="009B14F9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9150" cy="5711506"/>
            <wp:effectExtent l="0" t="0" r="0" b="3810"/>
            <wp:docPr id="4" name="Picture 4" descr="L:\LEXCOPY018\DSC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18\DSCN02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92" cy="57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864795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8273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8757028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8351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85112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00B6" w:rsidRDefault="007400B6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84032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6D" w:rsidRDefault="00AE366D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366D" w:rsidRDefault="00AE366D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366D" w:rsidRDefault="00AE366D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366D" w:rsidRDefault="00AE366D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366D" w:rsidRDefault="006F4087" w:rsidP="009B14F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81669">
        <w:rPr>
          <w:rFonts w:ascii="Arial" w:eastAsia="Times New Roman" w:hAnsi="Arial" w:cs="Arial"/>
          <w:sz w:val="24"/>
          <w:szCs w:val="24"/>
        </w:rPr>
        <w:lastRenderedPageBreak/>
        <w:t xml:space="preserve">Peter </w:t>
      </w:r>
      <w:r w:rsidRPr="00AE366D">
        <w:rPr>
          <w:rFonts w:ascii="Arial" w:eastAsia="Times New Roman" w:hAnsi="Arial" w:cs="Arial"/>
          <w:sz w:val="24"/>
          <w:szCs w:val="24"/>
        </w:rPr>
        <w:t xml:space="preserve">E. </w:t>
      </w:r>
      <w:r w:rsidRPr="00F81669">
        <w:rPr>
          <w:rFonts w:ascii="Arial" w:eastAsia="Times New Roman" w:hAnsi="Arial" w:cs="Arial"/>
          <w:sz w:val="24"/>
          <w:szCs w:val="24"/>
        </w:rPr>
        <w:t>Broadbent</w:t>
      </w:r>
      <w:r w:rsidRPr="00AE366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AE366D">
        <w:rPr>
          <w:rFonts w:ascii="Arial" w:eastAsia="Times New Roman" w:hAnsi="Arial" w:cs="Arial"/>
          <w:sz w:val="24"/>
          <w:szCs w:val="24"/>
        </w:rPr>
        <w:t>Jr</w:t>
      </w:r>
      <w:proofErr w:type="spellEnd"/>
      <w:r w:rsidRPr="00AE366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AE366D">
        <w:rPr>
          <w:rFonts w:ascii="Arial" w:eastAsia="Times New Roman" w:hAnsi="Arial" w:cs="Arial"/>
          <w:sz w:val="24"/>
          <w:szCs w:val="24"/>
        </w:rPr>
        <w:t>Esq</w:t>
      </w:r>
      <w:proofErr w:type="spellEnd"/>
      <w:r w:rsidRPr="00AE366D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is shown delivering Governor Robert </w:t>
      </w:r>
      <w:proofErr w:type="spellStart"/>
      <w:r>
        <w:rPr>
          <w:rFonts w:ascii="Arial" w:eastAsia="Times New Roman" w:hAnsi="Arial" w:cs="Arial"/>
          <w:sz w:val="24"/>
          <w:szCs w:val="24"/>
        </w:rPr>
        <w:t>McConnall’s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Certificate of Recognition as John Tyler’s Day</w:t>
      </w:r>
    </w:p>
    <w:p w:rsidR="006F4087" w:rsidRDefault="006F4087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3076575" cy="4109840"/>
            <wp:effectExtent l="0" t="0" r="0" b="5080"/>
            <wp:docPr id="13" name="Picture 13" descr="L:\LEXCOPY018\DSC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LEXCOPY018\DSCN0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6D" w:rsidRDefault="00AE366D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366D" w:rsidRDefault="006F4087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96FD3A" wp14:editId="5D7D4767">
            <wp:extent cx="4572000" cy="4280171"/>
            <wp:effectExtent l="0" t="0" r="0" b="6350"/>
            <wp:docPr id="14" name="Picture 14" descr="L:\LEXCOPY018\DSC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LEXCOPY018\DSCN02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8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6D" w:rsidRDefault="006F4087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After the ceremony Broadbent, Lyman and President William Thomas of the James Monroe</w:t>
      </w:r>
    </w:p>
    <w:p w:rsidR="006F4087" w:rsidRDefault="006F4087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Memorial Foundation are photographed in front of the monument</w:t>
      </w:r>
    </w:p>
    <w:p w:rsidR="006F4087" w:rsidRDefault="006F4087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366D" w:rsidRDefault="006F4087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699" cy="4486275"/>
            <wp:effectExtent l="0" t="0" r="635" b="0"/>
            <wp:docPr id="15" name="Picture 15" descr="L:\LEXCOPY018\DSC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LEXCOPY018\DSCN02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78" cy="449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6D" w:rsidRDefault="00AE366D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366D" w:rsidRDefault="00AE366D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Tyler family gravesite in the Hollywood Cemetery in Richmond sits on a bluff overlooking the James River Rapids</w:t>
      </w:r>
    </w:p>
    <w:p w:rsidR="00AE366D" w:rsidRPr="00F81669" w:rsidRDefault="00AE366D" w:rsidP="009B1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1" cy="3200400"/>
            <wp:effectExtent l="0" t="0" r="0" b="0"/>
            <wp:docPr id="11" name="Picture 11" descr="L:\LEXCOPY018\DSC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LEXCOPY018\DSCN019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86" cy="32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66D" w:rsidRPr="00F81669" w:rsidSect="009B14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669"/>
    <w:rsid w:val="002C4501"/>
    <w:rsid w:val="00692B46"/>
    <w:rsid w:val="006F4087"/>
    <w:rsid w:val="007400B6"/>
    <w:rsid w:val="007E2E8E"/>
    <w:rsid w:val="009B14F9"/>
    <w:rsid w:val="009C7C22"/>
    <w:rsid w:val="00AE366D"/>
    <w:rsid w:val="00C62619"/>
    <w:rsid w:val="00CE7836"/>
    <w:rsid w:val="00F527AC"/>
    <w:rsid w:val="00F8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2013-03-31T14:57:00Z</dcterms:created>
  <dcterms:modified xsi:type="dcterms:W3CDTF">2013-03-31T14:57:00Z</dcterms:modified>
</cp:coreProperties>
</file>