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FDD" w:rsidRDefault="00366E87" w:rsidP="00366E87">
      <w:pPr>
        <w:jc w:val="center"/>
        <w:rPr>
          <w:b/>
          <w:sz w:val="24"/>
          <w:szCs w:val="24"/>
        </w:rPr>
      </w:pPr>
      <w:r>
        <w:rPr>
          <w:b/>
          <w:sz w:val="24"/>
          <w:szCs w:val="24"/>
        </w:rPr>
        <w:t>Society of the War of 1812 Meets February 10 2017 in Richmond</w:t>
      </w:r>
    </w:p>
    <w:p w:rsidR="00366E87" w:rsidRPr="00366E87" w:rsidRDefault="00366E87" w:rsidP="00366E87">
      <w:pPr>
        <w:widowControl w:val="0"/>
        <w:autoSpaceDE w:val="0"/>
        <w:autoSpaceDN w:val="0"/>
        <w:adjustRightInd w:val="0"/>
        <w:rPr>
          <w:rFonts w:ascii="Times New Roman" w:hAnsi="Times New Roman"/>
          <w:sz w:val="28"/>
          <w:szCs w:val="58"/>
        </w:rPr>
      </w:pPr>
      <w:r w:rsidRPr="006C5A5C">
        <w:rPr>
          <w:rFonts w:ascii="Times New Roman" w:hAnsi="Times New Roman"/>
          <w:sz w:val="28"/>
          <w:szCs w:val="58"/>
        </w:rPr>
        <w:t>The Society of the War of 1812</w:t>
      </w:r>
      <w:r>
        <w:rPr>
          <w:rFonts w:ascii="Times New Roman" w:hAnsi="Times New Roman"/>
          <w:sz w:val="28"/>
          <w:szCs w:val="58"/>
        </w:rPr>
        <w:t xml:space="preserve"> in the Commonwealth of Virginia</w:t>
      </w:r>
      <w:r>
        <w:rPr>
          <w:rFonts w:ascii="Times New Roman" w:hAnsi="Times New Roman"/>
          <w:sz w:val="28"/>
          <w:szCs w:val="58"/>
        </w:rPr>
        <w:t xml:space="preserve"> </w:t>
      </w:r>
      <w:r>
        <w:rPr>
          <w:rFonts w:ascii="Times New Roman" w:hAnsi="Times New Roman"/>
          <w:sz w:val="28"/>
          <w:szCs w:val="58"/>
        </w:rPr>
        <w:t>Board of Directors Meeting</w:t>
      </w:r>
      <w:r>
        <w:rPr>
          <w:rFonts w:ascii="Times New Roman" w:hAnsi="Times New Roman"/>
          <w:sz w:val="28"/>
          <w:szCs w:val="58"/>
        </w:rPr>
        <w:t xml:space="preserve"> was held at </w:t>
      </w:r>
      <w:r>
        <w:rPr>
          <w:rFonts w:ascii="Times New Roman" w:hAnsi="Times New Roman"/>
          <w:sz w:val="28"/>
          <w:szCs w:val="58"/>
        </w:rPr>
        <w:t>2:00 PM</w:t>
      </w:r>
      <w:r w:rsidRPr="006C5A5C">
        <w:rPr>
          <w:rFonts w:ascii="Times New Roman" w:hAnsi="Times New Roman"/>
          <w:sz w:val="28"/>
          <w:szCs w:val="58"/>
        </w:rPr>
        <w:t xml:space="preserve">, </w:t>
      </w:r>
      <w:r>
        <w:rPr>
          <w:rFonts w:ascii="Times New Roman" w:hAnsi="Times New Roman"/>
          <w:sz w:val="28"/>
          <w:szCs w:val="58"/>
        </w:rPr>
        <w:t>Saturday February 10, 2017</w:t>
      </w:r>
      <w:r>
        <w:rPr>
          <w:rFonts w:ascii="Times New Roman" w:hAnsi="Times New Roman"/>
          <w:sz w:val="28"/>
          <w:szCs w:val="58"/>
        </w:rPr>
        <w:t xml:space="preserve"> in the Omni </w:t>
      </w:r>
      <w:r>
        <w:rPr>
          <w:rFonts w:ascii="Times New Roman" w:hAnsi="Times New Roman"/>
          <w:sz w:val="28"/>
          <w:szCs w:val="58"/>
        </w:rPr>
        <w:t xml:space="preserve">Hotel </w:t>
      </w:r>
      <w:r>
        <w:rPr>
          <w:rFonts w:ascii="Times New Roman" w:hAnsi="Times New Roman"/>
          <w:sz w:val="28"/>
          <w:szCs w:val="58"/>
        </w:rPr>
        <w:t xml:space="preserve">in Richmond. </w:t>
      </w:r>
      <w:r>
        <w:rPr>
          <w:rFonts w:ascii="Times New Roman" w:hAnsi="Times New Roman"/>
          <w:sz w:val="28"/>
          <w:szCs w:val="58"/>
        </w:rPr>
        <w:t>President Chuck Poland</w:t>
      </w:r>
      <w:r>
        <w:rPr>
          <w:rFonts w:ascii="Times New Roman" w:hAnsi="Times New Roman"/>
          <w:sz w:val="28"/>
          <w:szCs w:val="58"/>
        </w:rPr>
        <w:t xml:space="preserve"> presided. </w:t>
      </w:r>
      <w:r>
        <w:rPr>
          <w:rFonts w:ascii="Times New Roman" w:hAnsi="Times New Roman"/>
          <w:sz w:val="28"/>
          <w:szCs w:val="32"/>
        </w:rPr>
        <w:t>Some of t</w:t>
      </w:r>
      <w:r>
        <w:rPr>
          <w:rFonts w:ascii="Times New Roman" w:hAnsi="Times New Roman"/>
          <w:sz w:val="28"/>
          <w:szCs w:val="32"/>
        </w:rPr>
        <w:t>he main things brought out in the meeting were:</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The many activities of the Society Color Guard since Sep</w:t>
      </w:r>
      <w:r w:rsidR="00500514">
        <w:rPr>
          <w:rFonts w:ascii="Times New Roman" w:hAnsi="Times New Roman"/>
          <w:sz w:val="28"/>
          <w:szCs w:val="32"/>
        </w:rPr>
        <w:t xml:space="preserve">tember 2016 were reported upon by </w:t>
      </w:r>
      <w:r>
        <w:rPr>
          <w:rFonts w:ascii="Times New Roman" w:hAnsi="Times New Roman"/>
          <w:sz w:val="28"/>
          <w:szCs w:val="32"/>
        </w:rPr>
        <w:t>Color Guard commander, Charles Belfield</w:t>
      </w:r>
      <w:r w:rsidR="00500514">
        <w:rPr>
          <w:rFonts w:ascii="Times New Roman" w:hAnsi="Times New Roman"/>
          <w:sz w:val="28"/>
          <w:szCs w:val="32"/>
        </w:rPr>
        <w:t xml:space="preserve">. He indicated that </w:t>
      </w:r>
      <w:r>
        <w:rPr>
          <w:rFonts w:ascii="Times New Roman" w:hAnsi="Times New Roman"/>
          <w:sz w:val="28"/>
          <w:szCs w:val="32"/>
        </w:rPr>
        <w:t xml:space="preserve">in addition to using </w:t>
      </w:r>
      <w:r w:rsidR="00500514">
        <w:rPr>
          <w:rFonts w:ascii="Times New Roman" w:hAnsi="Times New Roman"/>
          <w:sz w:val="28"/>
          <w:szCs w:val="32"/>
        </w:rPr>
        <w:t xml:space="preserve">the </w:t>
      </w:r>
      <w:r>
        <w:rPr>
          <w:rFonts w:ascii="Times New Roman" w:hAnsi="Times New Roman"/>
          <w:sz w:val="28"/>
          <w:szCs w:val="32"/>
        </w:rPr>
        <w:t xml:space="preserve">colors in several society </w:t>
      </w:r>
      <w:r w:rsidR="00500514">
        <w:rPr>
          <w:rFonts w:ascii="Times New Roman" w:hAnsi="Times New Roman"/>
          <w:sz w:val="28"/>
          <w:szCs w:val="32"/>
        </w:rPr>
        <w:t>ceremonies, he also used the them with</w:t>
      </w:r>
      <w:r>
        <w:rPr>
          <w:rFonts w:ascii="Times New Roman" w:hAnsi="Times New Roman"/>
          <w:sz w:val="28"/>
          <w:szCs w:val="32"/>
        </w:rPr>
        <w:t xml:space="preserve"> War of 1812 relics and mementos as displays in addressing school and church groups</w:t>
      </w:r>
      <w:r w:rsidR="00500514">
        <w:rPr>
          <w:rFonts w:ascii="Times New Roman" w:hAnsi="Times New Roman"/>
          <w:sz w:val="28"/>
          <w:szCs w:val="32"/>
        </w:rPr>
        <w:t>,</w:t>
      </w:r>
      <w:r>
        <w:rPr>
          <w:rFonts w:ascii="Times New Roman" w:hAnsi="Times New Roman"/>
          <w:sz w:val="28"/>
          <w:szCs w:val="32"/>
        </w:rPr>
        <w:t xml:space="preserve"> and also while being the guest speaker at the U.S. Daughters of 1812 meeting.</w:t>
      </w:r>
    </w:p>
    <w:p w:rsidR="00366E87" w:rsidRDefault="00500514"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 xml:space="preserve"> He indicated that m</w:t>
      </w:r>
      <w:r w:rsidR="00366E87">
        <w:rPr>
          <w:rFonts w:ascii="Times New Roman" w:hAnsi="Times New Roman"/>
          <w:sz w:val="28"/>
          <w:szCs w:val="32"/>
        </w:rPr>
        <w:t>ore attired members are needed in the guard</w:t>
      </w:r>
      <w:r w:rsidR="00366E87" w:rsidRPr="002F73C0">
        <w:rPr>
          <w:rFonts w:ascii="Times New Roman" w:hAnsi="Times New Roman"/>
          <w:sz w:val="28"/>
          <w:szCs w:val="32"/>
        </w:rPr>
        <w:t>. To this end the society agreed to provide $250 to any member toward the expense of acquiring an 1812 uniform.</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An antique 1920 General Society flag was purchased by the society for use in the color guard. It is being repaired with new silk material and with a restored pole and hopefully it will soon be available</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A CD was distributed to attending members that contains an additional 691 new write-ups</w:t>
      </w:r>
      <w:r w:rsidR="00500514">
        <w:rPr>
          <w:rFonts w:ascii="Times New Roman" w:hAnsi="Times New Roman"/>
          <w:sz w:val="28"/>
          <w:szCs w:val="32"/>
        </w:rPr>
        <w:t xml:space="preserve"> containing genealogical data</w:t>
      </w:r>
      <w:r>
        <w:rPr>
          <w:rFonts w:ascii="Times New Roman" w:hAnsi="Times New Roman"/>
          <w:sz w:val="28"/>
          <w:szCs w:val="32"/>
        </w:rPr>
        <w:t xml:space="preserve"> of War of 1812 veterans buried in Virginia. The book published for the society, </w:t>
      </w:r>
      <w:r w:rsidRPr="004E7D6E">
        <w:rPr>
          <w:rFonts w:ascii="Times New Roman" w:hAnsi="Times New Roman"/>
          <w:i/>
          <w:sz w:val="28"/>
          <w:szCs w:val="32"/>
        </w:rPr>
        <w:t>Burials of War of 1812 Veterans in the Commonwealth of Virginia</w:t>
      </w:r>
      <w:r>
        <w:rPr>
          <w:rFonts w:ascii="Times New Roman" w:hAnsi="Times New Roman"/>
          <w:sz w:val="28"/>
          <w:szCs w:val="32"/>
        </w:rPr>
        <w:t xml:space="preserve"> by Heritage Books in 2012 contained 4442 burials</w:t>
      </w:r>
      <w:r w:rsidR="00500514">
        <w:rPr>
          <w:rFonts w:ascii="Times New Roman" w:hAnsi="Times New Roman"/>
          <w:sz w:val="28"/>
          <w:szCs w:val="32"/>
        </w:rPr>
        <w:t xml:space="preserve"> with this data.</w:t>
      </w:r>
      <w:r>
        <w:rPr>
          <w:rFonts w:ascii="Times New Roman" w:hAnsi="Times New Roman"/>
          <w:sz w:val="28"/>
          <w:szCs w:val="32"/>
        </w:rPr>
        <w:t xml:space="preserve"> These additions bring the total to 5133. Editor and compiler, Mike Lyman </w:t>
      </w:r>
      <w:r w:rsidR="00500514">
        <w:rPr>
          <w:rFonts w:ascii="Times New Roman" w:hAnsi="Times New Roman"/>
          <w:sz w:val="28"/>
          <w:szCs w:val="32"/>
        </w:rPr>
        <w:t xml:space="preserve">reported that </w:t>
      </w:r>
      <w:r>
        <w:rPr>
          <w:rFonts w:ascii="Times New Roman" w:hAnsi="Times New Roman"/>
          <w:sz w:val="28"/>
          <w:szCs w:val="32"/>
        </w:rPr>
        <w:t>wi</w:t>
      </w:r>
      <w:r w:rsidR="00DB62D6">
        <w:rPr>
          <w:rFonts w:ascii="Times New Roman" w:hAnsi="Times New Roman"/>
          <w:sz w:val="28"/>
          <w:szCs w:val="32"/>
        </w:rPr>
        <w:t>th the assistance of</w:t>
      </w:r>
      <w:r>
        <w:rPr>
          <w:rFonts w:ascii="Times New Roman" w:hAnsi="Times New Roman"/>
          <w:sz w:val="28"/>
          <w:szCs w:val="32"/>
        </w:rPr>
        <w:t xml:space="preserve"> Billy Simmons</w:t>
      </w:r>
      <w:r w:rsidR="00DB62D6">
        <w:rPr>
          <w:rFonts w:ascii="Times New Roman" w:hAnsi="Times New Roman"/>
          <w:sz w:val="28"/>
          <w:szCs w:val="32"/>
        </w:rPr>
        <w:t>, the Assistant Editor that</w:t>
      </w:r>
      <w:r w:rsidR="00500514">
        <w:rPr>
          <w:rFonts w:ascii="Times New Roman" w:hAnsi="Times New Roman"/>
          <w:sz w:val="28"/>
          <w:szCs w:val="32"/>
        </w:rPr>
        <w:t xml:space="preserve"> they are</w:t>
      </w:r>
      <w:r>
        <w:rPr>
          <w:rFonts w:ascii="Times New Roman" w:hAnsi="Times New Roman"/>
          <w:sz w:val="28"/>
          <w:szCs w:val="32"/>
        </w:rPr>
        <w:t xml:space="preserve"> still compiling more</w:t>
      </w:r>
      <w:r w:rsidR="00DB62D6">
        <w:rPr>
          <w:rFonts w:ascii="Times New Roman" w:hAnsi="Times New Roman"/>
          <w:sz w:val="28"/>
          <w:szCs w:val="32"/>
        </w:rPr>
        <w:t xml:space="preserve"> burials and soon will be preparing</w:t>
      </w:r>
      <w:r>
        <w:rPr>
          <w:rFonts w:ascii="Times New Roman" w:hAnsi="Times New Roman"/>
          <w:sz w:val="28"/>
          <w:szCs w:val="32"/>
        </w:rPr>
        <w:t xml:space="preserve"> an addendum to the book. They have added about 150 new War of 1812 veteran burials</w:t>
      </w:r>
      <w:r w:rsidR="00DB62D6">
        <w:rPr>
          <w:rFonts w:ascii="Times New Roman" w:hAnsi="Times New Roman"/>
          <w:sz w:val="28"/>
          <w:szCs w:val="32"/>
        </w:rPr>
        <w:t xml:space="preserve"> with the genealogical data</w:t>
      </w:r>
      <w:r>
        <w:rPr>
          <w:rFonts w:ascii="Times New Roman" w:hAnsi="Times New Roman"/>
          <w:sz w:val="28"/>
          <w:szCs w:val="32"/>
        </w:rPr>
        <w:t xml:space="preserve"> since September 2016.</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The society plans to participate in these events in the next six months. In all of these the public is welcomed: (1) A Virginia Historical Road sign unveiling for General John Hungerford at Leedstown in Westmoreland County, at a date TBA in late February or March</w:t>
      </w:r>
      <w:r w:rsidR="00DB62D6">
        <w:rPr>
          <w:rFonts w:ascii="Times New Roman" w:hAnsi="Times New Roman"/>
          <w:sz w:val="28"/>
          <w:szCs w:val="32"/>
        </w:rPr>
        <w:t xml:space="preserve"> is pending an announcement by VDOT</w:t>
      </w:r>
      <w:r>
        <w:rPr>
          <w:rFonts w:ascii="Times New Roman" w:hAnsi="Times New Roman"/>
          <w:sz w:val="28"/>
          <w:szCs w:val="32"/>
        </w:rPr>
        <w:t xml:space="preserve"> (2) A dedication ceremony of a restored obelisk in the Shockoe Hill cemetery in Richmond for War of 1812 surgeon, Daniel N Norton at a date </w:t>
      </w:r>
      <w:r w:rsidR="00DB62D6">
        <w:rPr>
          <w:rFonts w:ascii="Times New Roman" w:hAnsi="Times New Roman"/>
          <w:sz w:val="28"/>
          <w:szCs w:val="32"/>
        </w:rPr>
        <w:t>TBA in March is also pending an announcement</w:t>
      </w:r>
      <w:r w:rsidR="00513CD3">
        <w:rPr>
          <w:rFonts w:ascii="Times New Roman" w:hAnsi="Times New Roman"/>
          <w:sz w:val="28"/>
          <w:szCs w:val="32"/>
        </w:rPr>
        <w:t xml:space="preserve"> by the friends of the cemetery society</w:t>
      </w:r>
      <w:r>
        <w:rPr>
          <w:rFonts w:ascii="Times New Roman" w:hAnsi="Times New Roman"/>
          <w:sz w:val="28"/>
          <w:szCs w:val="32"/>
        </w:rPr>
        <w:t xml:space="preserve"> (3) A ceremony honoring the inauguration of James Monroe as President at the James Monroe Law Library in Fredericksburg on March 5</w:t>
      </w:r>
      <w:r w:rsidRPr="008335FA">
        <w:rPr>
          <w:rFonts w:ascii="Times New Roman" w:hAnsi="Times New Roman"/>
          <w:sz w:val="28"/>
          <w:szCs w:val="32"/>
          <w:vertAlign w:val="superscript"/>
        </w:rPr>
        <w:t>th</w:t>
      </w:r>
      <w:r>
        <w:rPr>
          <w:rFonts w:ascii="Times New Roman" w:hAnsi="Times New Roman"/>
          <w:sz w:val="28"/>
          <w:szCs w:val="32"/>
        </w:rPr>
        <w:t xml:space="preserve"> (4) A ceremony honoring James Madison’s birthday at Montpelier in Orange County on March 16</w:t>
      </w:r>
      <w:r w:rsidRPr="008335FA">
        <w:rPr>
          <w:rFonts w:ascii="Times New Roman" w:hAnsi="Times New Roman"/>
          <w:sz w:val="28"/>
          <w:szCs w:val="32"/>
          <w:vertAlign w:val="superscript"/>
        </w:rPr>
        <w:t>th</w:t>
      </w:r>
      <w:r>
        <w:rPr>
          <w:rFonts w:ascii="Times New Roman" w:hAnsi="Times New Roman"/>
          <w:sz w:val="28"/>
          <w:szCs w:val="32"/>
        </w:rPr>
        <w:t xml:space="preserve"> (5) A ceremony </w:t>
      </w:r>
      <w:r>
        <w:rPr>
          <w:rFonts w:ascii="Times New Roman" w:hAnsi="Times New Roman"/>
          <w:sz w:val="28"/>
          <w:szCs w:val="32"/>
        </w:rPr>
        <w:lastRenderedPageBreak/>
        <w:t>honoring President John Tyler’s birthday in the Hollywood Cemetery in Richmond on March 29</w:t>
      </w:r>
      <w:r w:rsidRPr="008335FA">
        <w:rPr>
          <w:rFonts w:ascii="Times New Roman" w:hAnsi="Times New Roman"/>
          <w:sz w:val="28"/>
          <w:szCs w:val="32"/>
          <w:vertAlign w:val="superscript"/>
        </w:rPr>
        <w:t>th</w:t>
      </w:r>
      <w:r>
        <w:rPr>
          <w:rFonts w:ascii="Times New Roman" w:hAnsi="Times New Roman"/>
          <w:sz w:val="28"/>
          <w:szCs w:val="32"/>
        </w:rPr>
        <w:t xml:space="preserve"> (He was a captain in the War of 1812); (6)</w:t>
      </w:r>
      <w:r w:rsidRPr="008335FA">
        <w:rPr>
          <w:rFonts w:ascii="Times New Roman" w:hAnsi="Times New Roman"/>
          <w:sz w:val="28"/>
          <w:szCs w:val="32"/>
        </w:rPr>
        <w:t xml:space="preserve"> </w:t>
      </w:r>
      <w:r>
        <w:rPr>
          <w:rFonts w:ascii="Times New Roman" w:hAnsi="Times New Roman"/>
          <w:sz w:val="28"/>
          <w:szCs w:val="32"/>
        </w:rPr>
        <w:t>A ceremony honoring President James Monroe’s birthday in the Hollywood cemetery in Richmond on April 28</w:t>
      </w:r>
      <w:r w:rsidRPr="008335FA">
        <w:rPr>
          <w:rFonts w:ascii="Times New Roman" w:hAnsi="Times New Roman"/>
          <w:sz w:val="28"/>
          <w:szCs w:val="32"/>
          <w:vertAlign w:val="superscript"/>
        </w:rPr>
        <w:t>th</w:t>
      </w:r>
      <w:r>
        <w:rPr>
          <w:rFonts w:ascii="Times New Roman" w:hAnsi="Times New Roman"/>
          <w:sz w:val="28"/>
          <w:szCs w:val="32"/>
        </w:rPr>
        <w:t xml:space="preserve"> (7) A ceremony honoring James Monroe’s birthday at his birth place near Colonial Beach in Westmoreland County on April 29</w:t>
      </w:r>
      <w:r w:rsidRPr="008335FA">
        <w:rPr>
          <w:rFonts w:ascii="Times New Roman" w:hAnsi="Times New Roman"/>
          <w:sz w:val="28"/>
          <w:szCs w:val="32"/>
          <w:vertAlign w:val="superscript"/>
        </w:rPr>
        <w:t>th</w:t>
      </w:r>
      <w:r>
        <w:rPr>
          <w:rFonts w:ascii="Times New Roman" w:hAnsi="Times New Roman"/>
          <w:sz w:val="28"/>
          <w:szCs w:val="32"/>
        </w:rPr>
        <w:t xml:space="preserve"> (7) A grave marker unveiling ceremony for a War of 1812 soldier interred in the </w:t>
      </w:r>
      <w:proofErr w:type="spellStart"/>
      <w:r>
        <w:rPr>
          <w:rFonts w:ascii="Times New Roman" w:hAnsi="Times New Roman"/>
          <w:sz w:val="28"/>
          <w:szCs w:val="32"/>
        </w:rPr>
        <w:t>Yeocomico</w:t>
      </w:r>
      <w:proofErr w:type="spellEnd"/>
      <w:r>
        <w:rPr>
          <w:rFonts w:ascii="Times New Roman" w:hAnsi="Times New Roman"/>
          <w:sz w:val="28"/>
          <w:szCs w:val="32"/>
        </w:rPr>
        <w:t xml:space="preserve"> Church cemetery in Westmoreland County on May 2d </w:t>
      </w:r>
      <w:r w:rsidR="00513CD3">
        <w:rPr>
          <w:rFonts w:ascii="Times New Roman" w:hAnsi="Times New Roman"/>
          <w:sz w:val="28"/>
          <w:szCs w:val="32"/>
        </w:rPr>
        <w:t xml:space="preserve">(8) A ceremony </w:t>
      </w:r>
      <w:r>
        <w:rPr>
          <w:rFonts w:ascii="Times New Roman" w:hAnsi="Times New Roman"/>
          <w:sz w:val="28"/>
          <w:szCs w:val="32"/>
        </w:rPr>
        <w:t>unveiling War of 1812 grave markers for one or two War of 1812 veterans in the Hollywood cemetery in Richmond on May 3</w:t>
      </w:r>
      <w:r w:rsidRPr="002A724D">
        <w:rPr>
          <w:rFonts w:ascii="Times New Roman" w:hAnsi="Times New Roman"/>
          <w:sz w:val="28"/>
          <w:szCs w:val="32"/>
          <w:vertAlign w:val="superscript"/>
        </w:rPr>
        <w:t>rd</w:t>
      </w:r>
      <w:r>
        <w:rPr>
          <w:rFonts w:ascii="Times New Roman" w:hAnsi="Times New Roman"/>
          <w:sz w:val="28"/>
          <w:szCs w:val="32"/>
        </w:rPr>
        <w:t xml:space="preserve"> (9) The Color Guard will be participating in parades TBA on July 4</w:t>
      </w:r>
      <w:r w:rsidRPr="002A724D">
        <w:rPr>
          <w:rFonts w:ascii="Times New Roman" w:hAnsi="Times New Roman"/>
          <w:sz w:val="28"/>
          <w:szCs w:val="32"/>
          <w:vertAlign w:val="superscript"/>
        </w:rPr>
        <w:t>th</w:t>
      </w:r>
      <w:r>
        <w:rPr>
          <w:rFonts w:ascii="Times New Roman" w:hAnsi="Times New Roman"/>
          <w:sz w:val="28"/>
          <w:szCs w:val="32"/>
        </w:rPr>
        <w:t xml:space="preserve"> (10) An unveiling plaque ceremony naming nine War of 1812 veterans and eighteen Revolutionary War patriots memorialized in the Pohick Church cemetery in Lorton, Fairfax County on June 5</w:t>
      </w:r>
      <w:r w:rsidRPr="00513CD3">
        <w:rPr>
          <w:rFonts w:ascii="Times New Roman" w:hAnsi="Times New Roman"/>
          <w:sz w:val="28"/>
          <w:szCs w:val="32"/>
          <w:vertAlign w:val="superscript"/>
        </w:rPr>
        <w:t>th</w:t>
      </w:r>
      <w:r w:rsidR="00513CD3">
        <w:rPr>
          <w:rFonts w:ascii="Times New Roman" w:hAnsi="Times New Roman"/>
          <w:sz w:val="28"/>
          <w:szCs w:val="32"/>
        </w:rPr>
        <w:t>.</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The society announced it would hold its annual membership meeting and luncheon at the Westwood Club in Richmond on May 3</w:t>
      </w:r>
      <w:r w:rsidRPr="00D72B4B">
        <w:rPr>
          <w:rFonts w:ascii="Times New Roman" w:hAnsi="Times New Roman"/>
          <w:sz w:val="28"/>
          <w:szCs w:val="32"/>
          <w:vertAlign w:val="superscript"/>
        </w:rPr>
        <w:t>rd</w:t>
      </w:r>
      <w:r>
        <w:rPr>
          <w:rFonts w:ascii="Times New Roman" w:hAnsi="Times New Roman"/>
          <w:sz w:val="28"/>
          <w:szCs w:val="32"/>
        </w:rPr>
        <w:t xml:space="preserve"> </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 xml:space="preserve"> The society plans to provide a plaque at the former home of War of 1812 veteran Captain William Henderson, in Westmoreland County which was burned by the British during the war and which a new home was subsequently constructed between the two remaining chimneys.</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The society plans to expand its member presentation of awards to outstanding cadets in the ROTC programs at the many colleges in Virginia</w:t>
      </w:r>
    </w:p>
    <w:p w:rsidR="00366E87" w:rsidRDefault="00366E87" w:rsidP="00366E87">
      <w:pPr>
        <w:pStyle w:val="ListParagraph"/>
        <w:widowControl w:val="0"/>
        <w:numPr>
          <w:ilvl w:val="0"/>
          <w:numId w:val="1"/>
        </w:numPr>
        <w:autoSpaceDE w:val="0"/>
        <w:autoSpaceDN w:val="0"/>
        <w:adjustRightInd w:val="0"/>
        <w:rPr>
          <w:rFonts w:ascii="Times New Roman" w:hAnsi="Times New Roman"/>
          <w:sz w:val="28"/>
          <w:szCs w:val="32"/>
        </w:rPr>
      </w:pPr>
      <w:r>
        <w:rPr>
          <w:rFonts w:ascii="Times New Roman" w:hAnsi="Times New Roman"/>
          <w:sz w:val="28"/>
          <w:szCs w:val="32"/>
        </w:rPr>
        <w:t>The society is considering establishing several districts in Virginia where members reside so they can be active in promoting and participating in separate War of 1812 functions not provided by the state society.</w:t>
      </w:r>
    </w:p>
    <w:p w:rsidR="00513CD3" w:rsidRDefault="00513CD3" w:rsidP="00513CD3">
      <w:pPr>
        <w:pStyle w:val="ListParagraph"/>
        <w:widowControl w:val="0"/>
        <w:autoSpaceDE w:val="0"/>
        <w:autoSpaceDN w:val="0"/>
        <w:adjustRightInd w:val="0"/>
        <w:ind w:left="705"/>
        <w:rPr>
          <w:rFonts w:ascii="Times New Roman" w:hAnsi="Times New Roman"/>
          <w:sz w:val="28"/>
          <w:szCs w:val="32"/>
        </w:rPr>
      </w:pPr>
    </w:p>
    <w:p w:rsidR="00513CD3" w:rsidRDefault="00513CD3" w:rsidP="00513CD3">
      <w:pPr>
        <w:widowControl w:val="0"/>
        <w:autoSpaceDE w:val="0"/>
        <w:autoSpaceDN w:val="0"/>
        <w:adjustRightInd w:val="0"/>
        <w:ind w:left="345"/>
        <w:rPr>
          <w:rFonts w:ascii="Times New Roman" w:hAnsi="Times New Roman"/>
          <w:sz w:val="28"/>
          <w:szCs w:val="32"/>
        </w:rPr>
      </w:pPr>
      <w:r>
        <w:rPr>
          <w:rFonts w:ascii="Times New Roman" w:hAnsi="Times New Roman"/>
          <w:sz w:val="28"/>
          <w:szCs w:val="32"/>
        </w:rPr>
        <w:t>Some photos taken during and after the meeting and at the following evening’s banquet by VASSAR are shown below:</w:t>
      </w:r>
    </w:p>
    <w:p w:rsidR="00513CD3" w:rsidRDefault="008256A2" w:rsidP="00513CD3">
      <w:pPr>
        <w:widowControl w:val="0"/>
        <w:autoSpaceDE w:val="0"/>
        <w:autoSpaceDN w:val="0"/>
        <w:adjustRightInd w:val="0"/>
        <w:ind w:left="345"/>
        <w:jc w:val="center"/>
        <w:rPr>
          <w:rFonts w:ascii="Times New Roman" w:hAnsi="Times New Roman"/>
          <w:sz w:val="28"/>
          <w:szCs w:val="32"/>
        </w:rPr>
      </w:pPr>
      <w:r>
        <w:rPr>
          <w:rFonts w:ascii="Times New Roman" w:hAnsi="Times New Roman"/>
          <w:sz w:val="28"/>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75pt;height:400.5pt">
            <v:imagedata r:id="rId5" o:title="IMG_0343"/>
          </v:shape>
        </w:pict>
      </w:r>
    </w:p>
    <w:p w:rsidR="008256A2" w:rsidRDefault="008256A2" w:rsidP="00513CD3">
      <w:pPr>
        <w:widowControl w:val="0"/>
        <w:autoSpaceDE w:val="0"/>
        <w:autoSpaceDN w:val="0"/>
        <w:adjustRightInd w:val="0"/>
        <w:ind w:left="345"/>
        <w:jc w:val="center"/>
        <w:rPr>
          <w:rFonts w:ascii="Times New Roman" w:hAnsi="Times New Roman"/>
          <w:sz w:val="28"/>
          <w:szCs w:val="32"/>
        </w:rPr>
      </w:pPr>
      <w:r>
        <w:rPr>
          <w:rFonts w:ascii="Times New Roman" w:hAnsi="Times New Roman"/>
          <w:sz w:val="28"/>
          <w:szCs w:val="32"/>
        </w:rPr>
        <w:t>The meeting room entrance with the 1812 display</w:t>
      </w:r>
      <w:r w:rsidR="00107872">
        <w:rPr>
          <w:rFonts w:ascii="Times New Roman" w:hAnsi="Times New Roman"/>
          <w:sz w:val="28"/>
          <w:szCs w:val="32"/>
        </w:rPr>
        <w:t xml:space="preserve"> is shown</w:t>
      </w:r>
    </w:p>
    <w:p w:rsidR="00513CD3" w:rsidRPr="00513CD3" w:rsidRDefault="00513CD3" w:rsidP="00513CD3">
      <w:pPr>
        <w:widowControl w:val="0"/>
        <w:autoSpaceDE w:val="0"/>
        <w:autoSpaceDN w:val="0"/>
        <w:adjustRightInd w:val="0"/>
        <w:ind w:left="345"/>
        <w:jc w:val="center"/>
        <w:rPr>
          <w:rFonts w:ascii="Times New Roman" w:hAnsi="Times New Roman"/>
          <w:sz w:val="28"/>
          <w:szCs w:val="32"/>
        </w:rPr>
      </w:pPr>
      <w:r>
        <w:rPr>
          <w:rFonts w:ascii="Times New Roman" w:hAnsi="Times New Roman"/>
          <w:sz w:val="28"/>
          <w:szCs w:val="32"/>
        </w:rPr>
        <w:lastRenderedPageBreak/>
        <w:pict>
          <v:shape id="_x0000_i1025" type="#_x0000_t75" style="width:320.25pt;height:426.75pt">
            <v:imagedata r:id="rId6" o:title="IMG_0346"/>
          </v:shape>
        </w:pict>
      </w:r>
    </w:p>
    <w:p w:rsidR="00366E87" w:rsidRDefault="00513CD3" w:rsidP="00513CD3">
      <w:pPr>
        <w:jc w:val="center"/>
        <w:rPr>
          <w:b/>
          <w:sz w:val="24"/>
          <w:szCs w:val="24"/>
        </w:rPr>
      </w:pPr>
      <w:r>
        <w:rPr>
          <w:b/>
          <w:sz w:val="24"/>
          <w:szCs w:val="24"/>
        </w:rPr>
        <w:t>President Chuck Poland presides</w:t>
      </w:r>
    </w:p>
    <w:p w:rsidR="00513CD3" w:rsidRDefault="008256A2" w:rsidP="00513CD3">
      <w:pPr>
        <w:jc w:val="center"/>
        <w:rPr>
          <w:b/>
          <w:sz w:val="24"/>
          <w:szCs w:val="24"/>
        </w:rPr>
      </w:pPr>
      <w:r>
        <w:rPr>
          <w:b/>
          <w:sz w:val="24"/>
          <w:szCs w:val="24"/>
        </w:rPr>
        <w:lastRenderedPageBreak/>
        <w:pict>
          <v:shape id="_x0000_i1027" type="#_x0000_t75" style="width:357.75pt;height:268.5pt">
            <v:imagedata r:id="rId7" o:title="IMG_0347"/>
          </v:shape>
        </w:pict>
      </w:r>
    </w:p>
    <w:p w:rsidR="008256A2" w:rsidRDefault="008256A2" w:rsidP="00513CD3">
      <w:pPr>
        <w:jc w:val="center"/>
        <w:rPr>
          <w:b/>
          <w:sz w:val="24"/>
          <w:szCs w:val="24"/>
        </w:rPr>
      </w:pPr>
      <w:r>
        <w:rPr>
          <w:b/>
          <w:sz w:val="24"/>
          <w:szCs w:val="24"/>
        </w:rPr>
        <w:t>Treasurer Shane Newcombe</w:t>
      </w:r>
      <w:r w:rsidR="00D17CDC">
        <w:rPr>
          <w:b/>
          <w:sz w:val="24"/>
          <w:szCs w:val="24"/>
        </w:rPr>
        <w:t xml:space="preserve"> reports</w:t>
      </w:r>
    </w:p>
    <w:p w:rsidR="008256A2" w:rsidRDefault="008256A2" w:rsidP="00513CD3">
      <w:pPr>
        <w:jc w:val="center"/>
        <w:rPr>
          <w:b/>
          <w:sz w:val="24"/>
          <w:szCs w:val="24"/>
        </w:rPr>
      </w:pPr>
      <w:r>
        <w:rPr>
          <w:b/>
          <w:sz w:val="24"/>
          <w:szCs w:val="24"/>
        </w:rPr>
        <w:pict>
          <v:shape id="_x0000_i1028" type="#_x0000_t75" style="width:399.75pt;height:300pt">
            <v:imagedata r:id="rId8" o:title="IMG_0348"/>
          </v:shape>
        </w:pict>
      </w:r>
    </w:p>
    <w:p w:rsidR="008256A2" w:rsidRDefault="008256A2" w:rsidP="00513CD3">
      <w:pPr>
        <w:jc w:val="center"/>
        <w:rPr>
          <w:b/>
          <w:sz w:val="24"/>
          <w:szCs w:val="24"/>
        </w:rPr>
      </w:pPr>
      <w:r>
        <w:rPr>
          <w:b/>
          <w:sz w:val="24"/>
          <w:szCs w:val="24"/>
        </w:rPr>
        <w:t>Secretary Bill Nash</w:t>
      </w:r>
      <w:r w:rsidR="00D17CDC">
        <w:rPr>
          <w:b/>
          <w:sz w:val="24"/>
          <w:szCs w:val="24"/>
        </w:rPr>
        <w:t xml:space="preserve"> records the proceedings</w:t>
      </w:r>
    </w:p>
    <w:p w:rsidR="008256A2" w:rsidRDefault="008256A2" w:rsidP="00513CD3">
      <w:pPr>
        <w:jc w:val="center"/>
        <w:rPr>
          <w:b/>
          <w:sz w:val="24"/>
          <w:szCs w:val="24"/>
        </w:rPr>
      </w:pPr>
      <w:r>
        <w:rPr>
          <w:b/>
          <w:sz w:val="24"/>
          <w:szCs w:val="24"/>
        </w:rPr>
        <w:lastRenderedPageBreak/>
        <w:pict>
          <v:shape id="_x0000_i1029" type="#_x0000_t75" style="width:294.75pt;height:303.75pt">
            <v:imagedata r:id="rId9" o:title="IMG_0353"/>
          </v:shape>
        </w:pict>
      </w:r>
      <w:r>
        <w:rPr>
          <w:b/>
          <w:sz w:val="24"/>
          <w:szCs w:val="24"/>
        </w:rPr>
        <w:t>\</w:t>
      </w:r>
    </w:p>
    <w:p w:rsidR="008256A2" w:rsidRDefault="008256A2" w:rsidP="00513CD3">
      <w:pPr>
        <w:jc w:val="center"/>
        <w:rPr>
          <w:b/>
          <w:sz w:val="24"/>
          <w:szCs w:val="24"/>
        </w:rPr>
      </w:pPr>
      <w:r>
        <w:rPr>
          <w:b/>
          <w:sz w:val="24"/>
          <w:szCs w:val="24"/>
        </w:rPr>
        <w:t>Color Guard Commander, Charles Belfield</w:t>
      </w:r>
      <w:r w:rsidR="00D17CDC">
        <w:rPr>
          <w:b/>
          <w:sz w:val="24"/>
          <w:szCs w:val="24"/>
        </w:rPr>
        <w:t xml:space="preserve"> reports</w:t>
      </w:r>
    </w:p>
    <w:p w:rsidR="008256A2" w:rsidRDefault="008256A2" w:rsidP="00513CD3">
      <w:pPr>
        <w:jc w:val="center"/>
        <w:rPr>
          <w:b/>
          <w:sz w:val="24"/>
          <w:szCs w:val="24"/>
        </w:rPr>
      </w:pPr>
      <w:r>
        <w:rPr>
          <w:b/>
          <w:sz w:val="24"/>
          <w:szCs w:val="24"/>
        </w:rPr>
        <w:pict>
          <v:shape id="_x0000_i1030" type="#_x0000_t75" style="width:312.75pt;height:257.25pt">
            <v:imagedata r:id="rId10" o:title="IMG_0352"/>
          </v:shape>
        </w:pict>
      </w:r>
    </w:p>
    <w:p w:rsidR="008256A2" w:rsidRDefault="008256A2" w:rsidP="00513CD3">
      <w:pPr>
        <w:jc w:val="center"/>
        <w:rPr>
          <w:b/>
          <w:sz w:val="24"/>
          <w:szCs w:val="24"/>
        </w:rPr>
      </w:pPr>
      <w:r>
        <w:rPr>
          <w:b/>
          <w:sz w:val="24"/>
          <w:szCs w:val="24"/>
        </w:rPr>
        <w:t>Registrar Hugh Markham</w:t>
      </w:r>
      <w:r w:rsidR="00D17CDC">
        <w:rPr>
          <w:b/>
          <w:sz w:val="24"/>
          <w:szCs w:val="24"/>
        </w:rPr>
        <w:t xml:space="preserve"> reports</w:t>
      </w:r>
      <w:r>
        <w:rPr>
          <w:b/>
          <w:sz w:val="24"/>
          <w:szCs w:val="24"/>
        </w:rPr>
        <w:t xml:space="preserve"> and </w:t>
      </w:r>
      <w:r w:rsidR="00D17CDC">
        <w:rPr>
          <w:b/>
          <w:sz w:val="24"/>
          <w:szCs w:val="24"/>
        </w:rPr>
        <w:t xml:space="preserve">shown are </w:t>
      </w:r>
      <w:r>
        <w:rPr>
          <w:b/>
          <w:sz w:val="24"/>
          <w:szCs w:val="24"/>
        </w:rPr>
        <w:t>other BOD members</w:t>
      </w:r>
    </w:p>
    <w:p w:rsidR="008256A2" w:rsidRDefault="008256A2" w:rsidP="00513CD3">
      <w:pPr>
        <w:jc w:val="center"/>
        <w:rPr>
          <w:b/>
          <w:sz w:val="24"/>
          <w:szCs w:val="24"/>
        </w:rPr>
      </w:pPr>
      <w:r>
        <w:rPr>
          <w:b/>
          <w:sz w:val="24"/>
          <w:szCs w:val="24"/>
        </w:rPr>
        <w:lastRenderedPageBreak/>
        <w:t>After the meeting some of the members of the Soci</w:t>
      </w:r>
      <w:r w:rsidR="00107872">
        <w:rPr>
          <w:b/>
          <w:sz w:val="24"/>
          <w:szCs w:val="24"/>
        </w:rPr>
        <w:t>ety that attended</w:t>
      </w:r>
      <w:bookmarkStart w:id="0" w:name="_GoBack"/>
      <w:bookmarkEnd w:id="0"/>
      <w:r w:rsidR="00107872">
        <w:rPr>
          <w:b/>
          <w:sz w:val="24"/>
          <w:szCs w:val="24"/>
        </w:rPr>
        <w:t xml:space="preserve"> poise with </w:t>
      </w:r>
      <w:r>
        <w:rPr>
          <w:b/>
          <w:sz w:val="24"/>
          <w:szCs w:val="24"/>
        </w:rPr>
        <w:t>a partially restored General Society flag</w:t>
      </w:r>
      <w:r w:rsidR="00107872">
        <w:rPr>
          <w:b/>
          <w:sz w:val="24"/>
          <w:szCs w:val="24"/>
        </w:rPr>
        <w:t xml:space="preserve"> at the entrance to the meeting room</w:t>
      </w:r>
    </w:p>
    <w:p w:rsidR="008256A2" w:rsidRDefault="00D17CDC" w:rsidP="00513CD3">
      <w:pPr>
        <w:jc w:val="center"/>
        <w:rPr>
          <w:b/>
          <w:sz w:val="24"/>
          <w:szCs w:val="24"/>
        </w:rPr>
      </w:pPr>
      <w:r>
        <w:rPr>
          <w:b/>
          <w:sz w:val="24"/>
          <w:szCs w:val="24"/>
        </w:rPr>
        <w:pict>
          <v:shape id="_x0000_i1031" type="#_x0000_t75" style="width:512.25pt;height:262.5pt">
            <v:imagedata r:id="rId11" o:title="IMG_0354"/>
          </v:shape>
        </w:pict>
      </w:r>
    </w:p>
    <w:p w:rsidR="00D17CDC" w:rsidRDefault="00D17CDC" w:rsidP="00513CD3">
      <w:pPr>
        <w:jc w:val="center"/>
        <w:rPr>
          <w:b/>
          <w:sz w:val="24"/>
          <w:szCs w:val="24"/>
        </w:rPr>
      </w:pPr>
      <w:r>
        <w:rPr>
          <w:b/>
          <w:sz w:val="24"/>
          <w:szCs w:val="24"/>
        </w:rPr>
        <w:t>The next evening at the VA Society Sons of the American Revolution (VASSAR) Banquet, President Chuck Poland gave greetings from the War of 1812 Society</w:t>
      </w:r>
    </w:p>
    <w:p w:rsidR="00D17CDC" w:rsidRPr="00366E87" w:rsidRDefault="00D17CDC" w:rsidP="00513CD3">
      <w:pPr>
        <w:jc w:val="center"/>
        <w:rPr>
          <w:b/>
          <w:sz w:val="24"/>
          <w:szCs w:val="24"/>
        </w:rPr>
      </w:pPr>
      <w:r>
        <w:rPr>
          <w:b/>
          <w:sz w:val="24"/>
          <w:szCs w:val="24"/>
        </w:rPr>
        <w:pict>
          <v:shape id="_x0000_i1032" type="#_x0000_t75" style="width:235.5pt;height:293.25pt">
            <v:imagedata r:id="rId12" o:title="IMG_0365"/>
          </v:shape>
        </w:pict>
      </w:r>
    </w:p>
    <w:sectPr w:rsidR="00D17CDC" w:rsidRPr="00366E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C61EB7"/>
    <w:multiLevelType w:val="hybridMultilevel"/>
    <w:tmpl w:val="D8B8B328"/>
    <w:lvl w:ilvl="0" w:tplc="0F44F878">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E87"/>
    <w:rsid w:val="00107872"/>
    <w:rsid w:val="00366E87"/>
    <w:rsid w:val="00500514"/>
    <w:rsid w:val="00513CD3"/>
    <w:rsid w:val="006B72F1"/>
    <w:rsid w:val="008256A2"/>
    <w:rsid w:val="009E6775"/>
    <w:rsid w:val="00D17CDC"/>
    <w:rsid w:val="00DB6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BAF94E-BB9B-4B81-9B35-DD75BE00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E87"/>
    <w:pPr>
      <w:spacing w:after="0" w:line="240" w:lineRule="auto"/>
      <w:ind w:left="720"/>
      <w:contextualSpacing/>
    </w:pPr>
    <w:rPr>
      <w:rFonts w:ascii="Cambria" w:eastAsia="MS Mincho" w:hAnsi="Cambria"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1</cp:revision>
  <dcterms:created xsi:type="dcterms:W3CDTF">2017-02-15T00:05:00Z</dcterms:created>
  <dcterms:modified xsi:type="dcterms:W3CDTF">2017-02-15T01:11:00Z</dcterms:modified>
</cp:coreProperties>
</file>