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2EF" w:rsidRDefault="00A54A57" w:rsidP="00A54A57">
      <w:pPr>
        <w:jc w:val="center"/>
        <w:rPr>
          <w:b/>
          <w:sz w:val="28"/>
          <w:szCs w:val="28"/>
        </w:rPr>
      </w:pPr>
      <w:r>
        <w:rPr>
          <w:b/>
          <w:sz w:val="28"/>
          <w:szCs w:val="28"/>
        </w:rPr>
        <w:t>The War of 1812 Society in the Commonwealth of Virginia conducts a grave marking ceremony for Corporal Robert H Lee in Newport News, Virginia on May 15, 2013 at the Lee-Davis Cemetery at 51 Curtis Road</w:t>
      </w:r>
    </w:p>
    <w:p w:rsidR="00A54A57" w:rsidRDefault="00A54A57" w:rsidP="00A54A57">
      <w:pPr>
        <w:jc w:val="center"/>
        <w:rPr>
          <w:b/>
          <w:sz w:val="28"/>
          <w:szCs w:val="28"/>
        </w:rPr>
      </w:pPr>
      <w:r>
        <w:rPr>
          <w:b/>
          <w:sz w:val="28"/>
          <w:szCs w:val="28"/>
        </w:rPr>
        <w:t xml:space="preserve">A </w:t>
      </w:r>
      <w:r w:rsidR="00E23CAC">
        <w:rPr>
          <w:b/>
          <w:sz w:val="28"/>
          <w:szCs w:val="28"/>
        </w:rPr>
        <w:t xml:space="preserve">Daily Press </w:t>
      </w:r>
      <w:r>
        <w:rPr>
          <w:b/>
          <w:sz w:val="28"/>
          <w:szCs w:val="28"/>
        </w:rPr>
        <w:t>newspaper article announced the ceremony</w:t>
      </w:r>
      <w:r>
        <w:rPr>
          <w:b/>
          <w:noProof/>
          <w:sz w:val="28"/>
          <w:szCs w:val="28"/>
        </w:rPr>
        <w:drawing>
          <wp:inline distT="0" distB="0" distL="0" distR="0">
            <wp:extent cx="6667357" cy="4991100"/>
            <wp:effectExtent l="0" t="0" r="635" b="0"/>
            <wp:docPr id="1" name="Picture 1" descr="M:\LEXCOPY003\DSCN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EXCOPY003\DSCN039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1529" cy="4994223"/>
                    </a:xfrm>
                    <a:prstGeom prst="rect">
                      <a:avLst/>
                    </a:prstGeom>
                    <a:noFill/>
                    <a:ln>
                      <a:noFill/>
                    </a:ln>
                  </pic:spPr>
                </pic:pic>
              </a:graphicData>
            </a:graphic>
          </wp:inline>
        </w:drawing>
      </w:r>
    </w:p>
    <w:p w:rsidR="00A54A57" w:rsidRDefault="00E23CAC" w:rsidP="00A54A57">
      <w:pPr>
        <w:jc w:val="center"/>
        <w:rPr>
          <w:b/>
          <w:sz w:val="28"/>
          <w:szCs w:val="28"/>
        </w:rPr>
      </w:pPr>
      <w:r>
        <w:rPr>
          <w:b/>
          <w:sz w:val="28"/>
          <w:szCs w:val="28"/>
        </w:rPr>
        <w:t xml:space="preserve">Four members of the Society conducted the ceremony. Mike Lyman, Past President, Councilors of the society, Stuart L. Butler and James T Thacker and member Frederick W, </w:t>
      </w:r>
      <w:proofErr w:type="spellStart"/>
      <w:r>
        <w:rPr>
          <w:b/>
          <w:sz w:val="28"/>
          <w:szCs w:val="28"/>
        </w:rPr>
        <w:t>Boelt</w:t>
      </w:r>
      <w:proofErr w:type="spellEnd"/>
      <w:r>
        <w:rPr>
          <w:b/>
          <w:sz w:val="28"/>
          <w:szCs w:val="28"/>
        </w:rPr>
        <w:t xml:space="preserve"> who appears in the article above</w:t>
      </w:r>
    </w:p>
    <w:p w:rsidR="00E23CAC" w:rsidRDefault="00E23CAC" w:rsidP="00A54A57">
      <w:pPr>
        <w:jc w:val="center"/>
        <w:rPr>
          <w:b/>
          <w:sz w:val="28"/>
          <w:szCs w:val="28"/>
        </w:rPr>
      </w:pPr>
    </w:p>
    <w:p w:rsidR="00A54A57" w:rsidRDefault="0091111A" w:rsidP="00E23CAC">
      <w:pPr>
        <w:jc w:val="right"/>
        <w:rPr>
          <w:b/>
          <w:sz w:val="28"/>
          <w:szCs w:val="28"/>
        </w:rPr>
      </w:pPr>
      <w:r>
        <w:rPr>
          <w:b/>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3933825</wp:posOffset>
                </wp:positionH>
                <wp:positionV relativeFrom="paragraph">
                  <wp:posOffset>819150</wp:posOffset>
                </wp:positionV>
                <wp:extent cx="2095500" cy="15049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09550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111A" w:rsidRPr="0091111A" w:rsidRDefault="0091111A">
                            <w:pPr>
                              <w:rPr>
                                <w:b/>
                                <w:sz w:val="24"/>
                                <w:szCs w:val="24"/>
                              </w:rPr>
                            </w:pPr>
                            <w:r w:rsidRPr="0091111A">
                              <w:rPr>
                                <w:b/>
                                <w:sz w:val="24"/>
                                <w:szCs w:val="24"/>
                              </w:rPr>
                              <w:t>Below is not the original gravestone of Robert H. Lee but he and his wife are memorialized on this  stone at  his burial site erected by descendants of his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9.75pt;margin-top:64.5pt;width:165pt;height:11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" fillcolor="white [3201]" strokeweight=".5pt">
                <v:textbox>
                  <w:txbxContent>
                    <w:p w:rsidR="0091111A" w:rsidRPr="0091111A" w:rsidRDefault="0091111A">
                      <w:pPr>
                        <w:rPr>
                          <w:b/>
                          <w:sz w:val="24"/>
                          <w:szCs w:val="24"/>
                        </w:rPr>
                      </w:pPr>
                      <w:r w:rsidRPr="0091111A">
                        <w:rPr>
                          <w:b/>
                          <w:sz w:val="24"/>
                          <w:szCs w:val="24"/>
                        </w:rPr>
                        <w:t>Below is not the original gravestone of Robert H. Lee but he and his wife are memorialized on this  stone at  his burial site erected by descendants of his family</w:t>
                      </w:r>
                    </w:p>
                  </w:txbxContent>
                </v:textbox>
              </v:shape>
            </w:pict>
          </mc:Fallback>
        </mc:AlternateContent>
      </w:r>
      <w:bookmarkStart w:id="0" w:name="_MON_1430749449"/>
      <w:bookmarkEnd w:id="0"/>
      <w:r>
        <w:rPr>
          <w:b/>
          <w:sz w:val="28"/>
          <w:szCs w:val="28"/>
        </w:rPr>
        <w:object w:dxaOrig="5460" w:dyaOrig="1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642pt" o:ole="">
            <v:imagedata r:id="rId7" o:title=""/>
          </v:shape>
          <o:OLEObject Type="Embed" ProgID="Word.Document.12" ShapeID="_x0000_i1025" DrawAspect="Content" ObjectID="_1430751345" r:id="rId8">
            <o:FieldCodes>\s</o:FieldCodes>
          </o:OLEObject>
        </w:object>
      </w:r>
      <w:r w:rsidR="00E23CAC">
        <w:rPr>
          <w:b/>
          <w:noProof/>
          <w:sz w:val="28"/>
          <w:szCs w:val="28"/>
        </w:rPr>
        <w:drawing>
          <wp:inline distT="0" distB="0" distL="0" distR="0">
            <wp:extent cx="2303900" cy="5181600"/>
            <wp:effectExtent l="0" t="0" r="1270" b="0"/>
            <wp:docPr id="3" name="Picture 3" descr="M:\LEXCOPY001\DSCN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LEXCOPY001\DSCN03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6205" cy="5186783"/>
                    </a:xfrm>
                    <a:prstGeom prst="rect">
                      <a:avLst/>
                    </a:prstGeom>
                    <a:noFill/>
                    <a:ln>
                      <a:noFill/>
                    </a:ln>
                  </pic:spPr>
                </pic:pic>
              </a:graphicData>
            </a:graphic>
          </wp:inline>
        </w:drawing>
      </w:r>
    </w:p>
    <w:p w:rsidR="0091111A" w:rsidRDefault="0091111A" w:rsidP="0091111A">
      <w:pPr>
        <w:jc w:val="center"/>
        <w:rPr>
          <w:b/>
          <w:sz w:val="28"/>
          <w:szCs w:val="28"/>
        </w:rPr>
      </w:pPr>
      <w:r>
        <w:rPr>
          <w:b/>
          <w:noProof/>
          <w:sz w:val="28"/>
          <w:szCs w:val="28"/>
        </w:rPr>
        <w:lastRenderedPageBreak/>
        <w:drawing>
          <wp:inline distT="0" distB="0" distL="0" distR="0">
            <wp:extent cx="6044006" cy="5048250"/>
            <wp:effectExtent l="0" t="0" r="0" b="0"/>
            <wp:docPr id="5" name="Picture 5" descr="M:\1812 May 15th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1812 May 15th ceremon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4006" cy="5048250"/>
                    </a:xfrm>
                    <a:prstGeom prst="rect">
                      <a:avLst/>
                    </a:prstGeom>
                    <a:noFill/>
                    <a:ln>
                      <a:noFill/>
                    </a:ln>
                  </pic:spPr>
                </pic:pic>
              </a:graphicData>
            </a:graphic>
          </wp:inline>
        </w:drawing>
      </w:r>
    </w:p>
    <w:p w:rsidR="00C54ECD" w:rsidRDefault="00C54ECD" w:rsidP="0091111A">
      <w:pPr>
        <w:jc w:val="center"/>
        <w:rPr>
          <w:b/>
          <w:sz w:val="28"/>
          <w:szCs w:val="28"/>
        </w:rPr>
      </w:pPr>
    </w:p>
    <w:p w:rsidR="0091111A" w:rsidRDefault="0091111A" w:rsidP="0091111A">
      <w:pPr>
        <w:jc w:val="center"/>
        <w:rPr>
          <w:b/>
          <w:sz w:val="28"/>
          <w:szCs w:val="28"/>
        </w:rPr>
      </w:pPr>
      <w:r>
        <w:rPr>
          <w:b/>
          <w:sz w:val="28"/>
          <w:szCs w:val="28"/>
        </w:rPr>
        <w:t>Above Mike Lyman, dressed as a captain of the Richmond Light Infantry Blues of the 19</w:t>
      </w:r>
      <w:r w:rsidRPr="0091111A">
        <w:rPr>
          <w:b/>
          <w:sz w:val="28"/>
          <w:szCs w:val="28"/>
          <w:vertAlign w:val="superscript"/>
        </w:rPr>
        <w:t>th</w:t>
      </w:r>
      <w:r>
        <w:rPr>
          <w:b/>
          <w:sz w:val="28"/>
          <w:szCs w:val="28"/>
        </w:rPr>
        <w:t xml:space="preserve"> Virginia mili</w:t>
      </w:r>
      <w:r w:rsidR="00C54ECD">
        <w:rPr>
          <w:b/>
          <w:sz w:val="28"/>
          <w:szCs w:val="28"/>
        </w:rPr>
        <w:t>tia R</w:t>
      </w:r>
      <w:r>
        <w:rPr>
          <w:b/>
          <w:sz w:val="28"/>
          <w:szCs w:val="28"/>
        </w:rPr>
        <w:t>egiment during the War of 1812, is shown conduct</w:t>
      </w:r>
      <w:r w:rsidR="00C54ECD">
        <w:rPr>
          <w:b/>
          <w:sz w:val="28"/>
          <w:szCs w:val="28"/>
        </w:rPr>
        <w:t>ing the ceremony with members of the society mentioned above.</w:t>
      </w:r>
      <w:r>
        <w:rPr>
          <w:b/>
          <w:sz w:val="28"/>
          <w:szCs w:val="28"/>
        </w:rPr>
        <w:t xml:space="preserve"> Stuart Butler is about to read the information about the </w:t>
      </w:r>
      <w:r w:rsidR="00C54ECD">
        <w:rPr>
          <w:b/>
          <w:sz w:val="28"/>
          <w:szCs w:val="28"/>
        </w:rPr>
        <w:t xml:space="preserve">veteran while Fred </w:t>
      </w:r>
      <w:proofErr w:type="spellStart"/>
      <w:r w:rsidR="00C54ECD">
        <w:rPr>
          <w:b/>
          <w:sz w:val="28"/>
          <w:szCs w:val="28"/>
        </w:rPr>
        <w:t>Boelt</w:t>
      </w:r>
      <w:proofErr w:type="spellEnd"/>
      <w:r w:rsidR="00C54ECD">
        <w:rPr>
          <w:b/>
          <w:sz w:val="28"/>
          <w:szCs w:val="28"/>
        </w:rPr>
        <w:t xml:space="preserve"> and James Thacker look on from the posted flags</w:t>
      </w:r>
    </w:p>
    <w:p w:rsidR="00C54ECD" w:rsidRDefault="00C54ECD" w:rsidP="0091111A">
      <w:pPr>
        <w:jc w:val="center"/>
        <w:rPr>
          <w:b/>
          <w:sz w:val="28"/>
          <w:szCs w:val="28"/>
        </w:rPr>
      </w:pPr>
      <w:r>
        <w:rPr>
          <w:b/>
          <w:noProof/>
          <w:sz w:val="28"/>
          <w:szCs w:val="28"/>
        </w:rPr>
        <w:lastRenderedPageBreak/>
        <w:drawing>
          <wp:inline distT="0" distB="0" distL="0" distR="0">
            <wp:extent cx="4333875" cy="7210425"/>
            <wp:effectExtent l="0" t="0" r="9525" b="9525"/>
            <wp:docPr id="6" name="Picture 6" descr="M:\1812 Fred_Speaking May 15th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1812 Fred_Speaking May 15th Ceremon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7210425"/>
                    </a:xfrm>
                    <a:prstGeom prst="rect">
                      <a:avLst/>
                    </a:prstGeom>
                    <a:noFill/>
                    <a:ln>
                      <a:noFill/>
                    </a:ln>
                  </pic:spPr>
                </pic:pic>
              </a:graphicData>
            </a:graphic>
          </wp:inline>
        </w:drawing>
      </w:r>
    </w:p>
    <w:p w:rsidR="00C54ECD" w:rsidRDefault="00C54ECD" w:rsidP="0091111A">
      <w:pPr>
        <w:jc w:val="center"/>
        <w:rPr>
          <w:b/>
          <w:sz w:val="28"/>
          <w:szCs w:val="28"/>
        </w:rPr>
      </w:pPr>
      <w:r>
        <w:rPr>
          <w:b/>
          <w:sz w:val="28"/>
          <w:szCs w:val="28"/>
        </w:rPr>
        <w:t xml:space="preserve">Fred </w:t>
      </w:r>
      <w:proofErr w:type="spellStart"/>
      <w:r>
        <w:rPr>
          <w:b/>
          <w:sz w:val="28"/>
          <w:szCs w:val="28"/>
        </w:rPr>
        <w:t>Boelt</w:t>
      </w:r>
      <w:proofErr w:type="spellEnd"/>
      <w:r>
        <w:rPr>
          <w:b/>
          <w:sz w:val="28"/>
          <w:szCs w:val="28"/>
        </w:rPr>
        <w:t xml:space="preserve"> is a direct descendant of the War of 1812 veteran and he discusses his connection and the family of the veteran. Below he is shown unveiling the War of 1812 Society grave marker</w:t>
      </w:r>
    </w:p>
    <w:p w:rsidR="00C54ECD" w:rsidRPr="00A54A57" w:rsidRDefault="00C54ECD" w:rsidP="00C54ECD">
      <w:pPr>
        <w:rPr>
          <w:b/>
          <w:sz w:val="28"/>
          <w:szCs w:val="28"/>
        </w:rPr>
      </w:pPr>
      <w:r>
        <w:rPr>
          <w:b/>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3362325</wp:posOffset>
                </wp:positionH>
                <wp:positionV relativeFrom="paragraph">
                  <wp:posOffset>4952999</wp:posOffset>
                </wp:positionV>
                <wp:extent cx="2438400" cy="24098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438400" cy="240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4ECD" w:rsidRPr="00797DD5" w:rsidRDefault="00C54ECD">
                            <w:pPr>
                              <w:rPr>
                                <w:b/>
                                <w:sz w:val="28"/>
                                <w:szCs w:val="28"/>
                              </w:rPr>
                            </w:pPr>
                            <w:r w:rsidRPr="00797DD5">
                              <w:rPr>
                                <w:b/>
                                <w:sz w:val="28"/>
                                <w:szCs w:val="28"/>
                              </w:rPr>
                              <w:t>The Star Spangled Banner Flag of 15 stars and 15 st</w:t>
                            </w:r>
                            <w:r w:rsidR="00797DD5" w:rsidRPr="00797DD5">
                              <w:rPr>
                                <w:b/>
                                <w:sz w:val="28"/>
                                <w:szCs w:val="28"/>
                              </w:rPr>
                              <w:t>ripes, the U.S Flag during the W</w:t>
                            </w:r>
                            <w:r w:rsidRPr="00797DD5">
                              <w:rPr>
                                <w:b/>
                                <w:sz w:val="28"/>
                                <w:szCs w:val="28"/>
                              </w:rPr>
                              <w:t xml:space="preserve">ar of 1812 is </w:t>
                            </w:r>
                            <w:r w:rsidR="00797DD5" w:rsidRPr="00797DD5">
                              <w:rPr>
                                <w:b/>
                                <w:sz w:val="28"/>
                                <w:szCs w:val="28"/>
                              </w:rPr>
                              <w:t xml:space="preserve">carried and </w:t>
                            </w:r>
                            <w:r w:rsidRPr="00797DD5">
                              <w:rPr>
                                <w:b/>
                                <w:sz w:val="28"/>
                                <w:szCs w:val="28"/>
                              </w:rPr>
                              <w:t>presented during the ceremony</w:t>
                            </w:r>
                          </w:p>
                          <w:p w:rsidR="00797DD5" w:rsidRPr="00797DD5" w:rsidRDefault="00797DD5">
                            <w:pPr>
                              <w:rPr>
                                <w:b/>
                                <w:sz w:val="28"/>
                                <w:szCs w:val="28"/>
                              </w:rPr>
                            </w:pPr>
                            <w:r w:rsidRPr="00797DD5">
                              <w:rPr>
                                <w:b/>
                                <w:sz w:val="28"/>
                                <w:szCs w:val="28"/>
                              </w:rPr>
                              <w:t>Also the War of 1812 Society wreath was presented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264.75pt;margin-top:390pt;width:192pt;height:18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" fillcolor="white [3201]" strokeweight=".5pt">
                <v:textbox>
                  <w:txbxContent>
                    <w:p w:rsidR="00C54ECD" w:rsidRPr="00797DD5" w:rsidRDefault="00C54ECD">
                      <w:pPr>
                        <w:rPr>
                          <w:b/>
                          <w:sz w:val="28"/>
                          <w:szCs w:val="28"/>
                        </w:rPr>
                      </w:pPr>
                      <w:r w:rsidRPr="00797DD5">
                        <w:rPr>
                          <w:b/>
                          <w:sz w:val="28"/>
                          <w:szCs w:val="28"/>
                        </w:rPr>
                        <w:t>The Star Spangled Banner Flag of 15 stars and 15 st</w:t>
                      </w:r>
                      <w:r w:rsidR="00797DD5" w:rsidRPr="00797DD5">
                        <w:rPr>
                          <w:b/>
                          <w:sz w:val="28"/>
                          <w:szCs w:val="28"/>
                        </w:rPr>
                        <w:t>ripes, the U.S Flag during the W</w:t>
                      </w:r>
                      <w:r w:rsidRPr="00797DD5">
                        <w:rPr>
                          <w:b/>
                          <w:sz w:val="28"/>
                          <w:szCs w:val="28"/>
                        </w:rPr>
                        <w:t xml:space="preserve">ar of 1812 is </w:t>
                      </w:r>
                      <w:r w:rsidR="00797DD5" w:rsidRPr="00797DD5">
                        <w:rPr>
                          <w:b/>
                          <w:sz w:val="28"/>
                          <w:szCs w:val="28"/>
                        </w:rPr>
                        <w:t xml:space="preserve">carried and </w:t>
                      </w:r>
                      <w:r w:rsidRPr="00797DD5">
                        <w:rPr>
                          <w:b/>
                          <w:sz w:val="28"/>
                          <w:szCs w:val="28"/>
                        </w:rPr>
                        <w:t>presented during the ceremony</w:t>
                      </w:r>
                    </w:p>
                    <w:p w:rsidR="00797DD5" w:rsidRPr="00797DD5" w:rsidRDefault="00797DD5">
                      <w:pPr>
                        <w:rPr>
                          <w:b/>
                          <w:sz w:val="28"/>
                          <w:szCs w:val="28"/>
                        </w:rPr>
                      </w:pPr>
                      <w:r w:rsidRPr="00797DD5">
                        <w:rPr>
                          <w:b/>
                          <w:sz w:val="28"/>
                          <w:szCs w:val="28"/>
                        </w:rPr>
                        <w:t>Also the War of 1812 Society wreath was presented as well</w:t>
                      </w:r>
                    </w:p>
                  </w:txbxContent>
                </v:textbox>
              </v:shape>
            </w:pict>
          </mc:Fallback>
        </mc:AlternateContent>
      </w:r>
      <w:r>
        <w:rPr>
          <w:b/>
          <w:noProof/>
          <w:sz w:val="28"/>
          <w:szCs w:val="28"/>
        </w:rPr>
        <w:drawing>
          <wp:inline distT="0" distB="0" distL="0" distR="0">
            <wp:extent cx="3838575" cy="4701176"/>
            <wp:effectExtent l="0" t="0" r="0" b="4445"/>
            <wp:docPr id="7" name="Picture 7" descr="M:\1812 Fred_Unveiling May 15th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1812 Fred_Unveiling May 15th Ceremon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4701176"/>
                    </a:xfrm>
                    <a:prstGeom prst="rect">
                      <a:avLst/>
                    </a:prstGeom>
                    <a:noFill/>
                    <a:ln>
                      <a:noFill/>
                    </a:ln>
                  </pic:spPr>
                </pic:pic>
              </a:graphicData>
            </a:graphic>
          </wp:inline>
        </w:drawing>
      </w:r>
      <w:bookmarkStart w:id="1" w:name="_GoBack"/>
      <w:bookmarkEnd w:id="1"/>
      <w:r>
        <w:rPr>
          <w:b/>
          <w:noProof/>
          <w:sz w:val="28"/>
          <w:szCs w:val="28"/>
        </w:rPr>
        <w:drawing>
          <wp:inline distT="0" distB="0" distL="0" distR="0">
            <wp:extent cx="2476500" cy="3274430"/>
            <wp:effectExtent l="0" t="0" r="0" b="2540"/>
            <wp:docPr id="8" name="Picture 8" descr="M:\1812 Wreath may 15th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1812 Wreath may 15th ceremon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3274430"/>
                    </a:xfrm>
                    <a:prstGeom prst="rect">
                      <a:avLst/>
                    </a:prstGeom>
                    <a:noFill/>
                    <a:ln>
                      <a:noFill/>
                    </a:ln>
                  </pic:spPr>
                </pic:pic>
              </a:graphicData>
            </a:graphic>
          </wp:inline>
        </w:drawing>
      </w:r>
      <w:r>
        <w:rPr>
          <w:b/>
          <w:noProof/>
          <w:sz w:val="28"/>
          <w:szCs w:val="28"/>
        </w:rPr>
        <w:lastRenderedPageBreak/>
        <w:drawing>
          <wp:inline distT="0" distB="0" distL="0" distR="0">
            <wp:extent cx="5943600" cy="7858125"/>
            <wp:effectExtent l="0" t="0" r="0" b="9525"/>
            <wp:docPr id="9" name="Picture 9" descr="M:\1812 The_end May 15th Cerem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1812 The_end May 15th Ceremon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858125"/>
                    </a:xfrm>
                    <a:prstGeom prst="rect">
                      <a:avLst/>
                    </a:prstGeom>
                    <a:noFill/>
                    <a:ln>
                      <a:noFill/>
                    </a:ln>
                  </pic:spPr>
                </pic:pic>
              </a:graphicData>
            </a:graphic>
          </wp:inline>
        </w:drawing>
      </w:r>
    </w:p>
    <w:sectPr w:rsidR="00C54ECD" w:rsidRPr="00A54A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A57"/>
    <w:rsid w:val="00797DD5"/>
    <w:rsid w:val="0091111A"/>
    <w:rsid w:val="00A54A57"/>
    <w:rsid w:val="00B372EF"/>
    <w:rsid w:val="00C54ECD"/>
    <w:rsid w:val="00E23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A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A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66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F23BE-A619-4F3E-988E-6CBA4505F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155</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2013-05-22T21:21:00Z</dcterms:created>
  <dcterms:modified xsi:type="dcterms:W3CDTF">2013-05-22T22:09:00Z</dcterms:modified>
</cp:coreProperties>
</file>