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68F" w:rsidRDefault="00766CAF" w:rsidP="00766CAF">
      <w:pPr>
        <w:jc w:val="center"/>
        <w:rPr>
          <w:b/>
          <w:sz w:val="28"/>
          <w:szCs w:val="28"/>
        </w:rPr>
      </w:pPr>
      <w:r>
        <w:rPr>
          <w:rFonts w:ascii="Times New Roman" w:hAnsi="Times New Roman" w:cs="Times New Roman"/>
          <w:noProof/>
          <w:sz w:val="24"/>
          <w:szCs w:val="24"/>
        </w:rPr>
        <w:drawing>
          <wp:anchor distT="36576" distB="36576" distL="36576" distR="36576" simplePos="0" relativeHeight="251658240" behindDoc="0" locked="0" layoutInCell="1" allowOverlap="1" wp14:anchorId="310AFF90" wp14:editId="0DFB0C82">
            <wp:simplePos x="0" y="0"/>
            <wp:positionH relativeFrom="column">
              <wp:posOffset>-278130</wp:posOffset>
            </wp:positionH>
            <wp:positionV relativeFrom="paragraph">
              <wp:posOffset>573405</wp:posOffset>
            </wp:positionV>
            <wp:extent cx="6779895" cy="6572885"/>
            <wp:effectExtent l="0" t="0" r="1905" b="0"/>
            <wp:wrapNone/>
            <wp:docPr id="1" name="Picture 1" descr="DSCN0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039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79895" cy="65728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b/>
          <w:sz w:val="28"/>
          <w:szCs w:val="28"/>
        </w:rPr>
        <w:t>THE SOCIETY UNVEILS A PLAQUE LISTING FOURTEEN WAR OF 1812 VETERANS INTERRED IN THE ST JOHNS CEMETERY IN HAMPTON</w:t>
      </w:r>
    </w:p>
    <w:p w:rsidR="00766CAF" w:rsidRDefault="00766CAF" w:rsidP="00766CAF">
      <w:pPr>
        <w:jc w:val="center"/>
        <w:rPr>
          <w:b/>
          <w:sz w:val="28"/>
          <w:szCs w:val="28"/>
        </w:rPr>
      </w:pPr>
    </w:p>
    <w:p w:rsidR="00766CAF" w:rsidRDefault="00766CAF" w:rsidP="00766CAF">
      <w:pPr>
        <w:jc w:val="center"/>
        <w:rPr>
          <w:b/>
          <w:sz w:val="28"/>
          <w:szCs w:val="28"/>
        </w:rPr>
      </w:pPr>
    </w:p>
    <w:p w:rsidR="00766CAF" w:rsidRDefault="00766CAF" w:rsidP="00766CAF">
      <w:pPr>
        <w:jc w:val="center"/>
        <w:rPr>
          <w:b/>
          <w:sz w:val="28"/>
          <w:szCs w:val="28"/>
        </w:rPr>
      </w:pPr>
    </w:p>
    <w:p w:rsidR="00766CAF" w:rsidRDefault="00766CAF" w:rsidP="00766CAF">
      <w:pPr>
        <w:jc w:val="center"/>
        <w:rPr>
          <w:b/>
          <w:sz w:val="28"/>
          <w:szCs w:val="28"/>
        </w:rPr>
      </w:pPr>
    </w:p>
    <w:p w:rsidR="00766CAF" w:rsidRDefault="00766CAF" w:rsidP="00766CAF">
      <w:pPr>
        <w:jc w:val="center"/>
        <w:rPr>
          <w:b/>
          <w:sz w:val="28"/>
          <w:szCs w:val="28"/>
        </w:rPr>
      </w:pPr>
    </w:p>
    <w:p w:rsidR="00766CAF" w:rsidRDefault="00766CAF" w:rsidP="00766CAF">
      <w:pPr>
        <w:jc w:val="center"/>
        <w:rPr>
          <w:b/>
          <w:sz w:val="28"/>
          <w:szCs w:val="28"/>
        </w:rPr>
      </w:pPr>
    </w:p>
    <w:p w:rsidR="00766CAF" w:rsidRDefault="00766CAF" w:rsidP="00766CAF">
      <w:pPr>
        <w:jc w:val="center"/>
        <w:rPr>
          <w:b/>
          <w:sz w:val="28"/>
          <w:szCs w:val="28"/>
        </w:rPr>
      </w:pPr>
    </w:p>
    <w:p w:rsidR="00766CAF" w:rsidRDefault="00766CAF" w:rsidP="00766CAF">
      <w:pPr>
        <w:jc w:val="center"/>
        <w:rPr>
          <w:b/>
          <w:sz w:val="28"/>
          <w:szCs w:val="28"/>
        </w:rPr>
      </w:pPr>
    </w:p>
    <w:p w:rsidR="00766CAF" w:rsidRDefault="00766CAF" w:rsidP="00766CAF">
      <w:pPr>
        <w:jc w:val="center"/>
        <w:rPr>
          <w:b/>
          <w:sz w:val="28"/>
          <w:szCs w:val="28"/>
        </w:rPr>
      </w:pPr>
    </w:p>
    <w:p w:rsidR="00766CAF" w:rsidRDefault="00766CAF" w:rsidP="00766CAF">
      <w:pPr>
        <w:jc w:val="center"/>
        <w:rPr>
          <w:b/>
          <w:sz w:val="28"/>
          <w:szCs w:val="28"/>
        </w:rPr>
      </w:pPr>
    </w:p>
    <w:p w:rsidR="00766CAF" w:rsidRDefault="00766CAF" w:rsidP="00766CAF">
      <w:pPr>
        <w:jc w:val="center"/>
        <w:rPr>
          <w:b/>
          <w:sz w:val="28"/>
          <w:szCs w:val="28"/>
        </w:rPr>
      </w:pPr>
    </w:p>
    <w:p w:rsidR="00766CAF" w:rsidRDefault="00766CAF" w:rsidP="00766CAF">
      <w:pPr>
        <w:jc w:val="center"/>
        <w:rPr>
          <w:b/>
          <w:sz w:val="28"/>
          <w:szCs w:val="28"/>
        </w:rPr>
      </w:pPr>
    </w:p>
    <w:p w:rsidR="00766CAF" w:rsidRDefault="00766CAF" w:rsidP="00766CAF">
      <w:pPr>
        <w:jc w:val="center"/>
        <w:rPr>
          <w:b/>
          <w:sz w:val="28"/>
          <w:szCs w:val="28"/>
        </w:rPr>
      </w:pPr>
    </w:p>
    <w:p w:rsidR="00766CAF" w:rsidRDefault="00766CAF" w:rsidP="00766CAF">
      <w:pPr>
        <w:jc w:val="center"/>
        <w:rPr>
          <w:b/>
          <w:sz w:val="28"/>
          <w:szCs w:val="28"/>
        </w:rPr>
      </w:pPr>
    </w:p>
    <w:p w:rsidR="00766CAF" w:rsidRDefault="00766CAF" w:rsidP="00766CAF">
      <w:pPr>
        <w:jc w:val="center"/>
        <w:rPr>
          <w:b/>
          <w:sz w:val="28"/>
          <w:szCs w:val="28"/>
        </w:rPr>
      </w:pPr>
    </w:p>
    <w:p w:rsidR="00766CAF" w:rsidRDefault="00766CAF" w:rsidP="00766CAF">
      <w:pPr>
        <w:jc w:val="center"/>
        <w:rPr>
          <w:b/>
          <w:sz w:val="28"/>
          <w:szCs w:val="28"/>
        </w:rPr>
      </w:pPr>
    </w:p>
    <w:p w:rsidR="00766CAF" w:rsidRDefault="00766CAF" w:rsidP="00766CAF">
      <w:pPr>
        <w:jc w:val="center"/>
        <w:rPr>
          <w:b/>
          <w:sz w:val="28"/>
          <w:szCs w:val="28"/>
        </w:rPr>
      </w:pPr>
    </w:p>
    <w:p w:rsidR="00187195" w:rsidRDefault="00187195" w:rsidP="00766CAF">
      <w:pPr>
        <w:jc w:val="center"/>
        <w:rPr>
          <w:b/>
          <w:sz w:val="28"/>
          <w:szCs w:val="28"/>
        </w:rPr>
      </w:pPr>
    </w:p>
    <w:p w:rsidR="00187195" w:rsidRDefault="00187195" w:rsidP="00766CAF">
      <w:pPr>
        <w:jc w:val="center"/>
        <w:rPr>
          <w:b/>
          <w:sz w:val="28"/>
          <w:szCs w:val="28"/>
        </w:rPr>
      </w:pPr>
    </w:p>
    <w:p w:rsidR="00766CAF" w:rsidRDefault="002B10D3" w:rsidP="00766CAF">
      <w:pPr>
        <w:jc w:val="center"/>
        <w:rPr>
          <w:b/>
          <w:sz w:val="28"/>
          <w:szCs w:val="28"/>
        </w:rPr>
      </w:pPr>
      <w:r>
        <w:rPr>
          <w:b/>
          <w:noProof/>
          <w:sz w:val="28"/>
          <w:szCs w:val="28"/>
        </w:rPr>
        <mc:AlternateContent>
          <mc:Choice Requires="wps">
            <w:drawing>
              <wp:anchor distT="0" distB="0" distL="114300" distR="114300" simplePos="0" relativeHeight="251659264" behindDoc="0" locked="0" layoutInCell="1" allowOverlap="1">
                <wp:simplePos x="0" y="0"/>
                <wp:positionH relativeFrom="column">
                  <wp:posOffset>635000</wp:posOffset>
                </wp:positionH>
                <wp:positionV relativeFrom="paragraph">
                  <wp:posOffset>325120</wp:posOffset>
                </wp:positionV>
                <wp:extent cx="4927600" cy="1308100"/>
                <wp:effectExtent l="0" t="0" r="25400" b="25400"/>
                <wp:wrapNone/>
                <wp:docPr id="2" name="Text Box 2"/>
                <wp:cNvGraphicFramePr/>
                <a:graphic xmlns:a="http://schemas.openxmlformats.org/drawingml/2006/main">
                  <a:graphicData uri="http://schemas.microsoft.com/office/word/2010/wordprocessingShape">
                    <wps:wsp>
                      <wps:cNvSpPr txBox="1"/>
                      <wps:spPr>
                        <a:xfrm>
                          <a:off x="0" y="0"/>
                          <a:ext cx="4927600" cy="1308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10D3" w:rsidRDefault="002B10D3" w:rsidP="002B10D3">
                            <w:pPr>
                              <w:jc w:val="center"/>
                              <w:rPr>
                                <w:b/>
                                <w:sz w:val="24"/>
                                <w:szCs w:val="24"/>
                              </w:rPr>
                            </w:pPr>
                            <w:r>
                              <w:rPr>
                                <w:b/>
                                <w:sz w:val="24"/>
                                <w:szCs w:val="24"/>
                              </w:rPr>
                              <w:t xml:space="preserve">Note that the plaque was also jointly financed and presented by the Virginia State Society U.S. Daughters of 1812. The ceremony was conducted following the Annual Muster and Luncheon in Hampton, Virginia on June 21, 2013. </w:t>
                            </w:r>
                          </w:p>
                          <w:p w:rsidR="002B10D3" w:rsidRPr="002B10D3" w:rsidRDefault="002B10D3" w:rsidP="002B10D3">
                            <w:pPr>
                              <w:jc w:val="center"/>
                              <w:rPr>
                                <w:b/>
                                <w:sz w:val="24"/>
                                <w:szCs w:val="24"/>
                              </w:rPr>
                            </w:pPr>
                            <w:r>
                              <w:rPr>
                                <w:b/>
                                <w:sz w:val="24"/>
                                <w:szCs w:val="24"/>
                              </w:rPr>
                              <w:t>Some information about these veterans are outlined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0pt;margin-top:25.6pt;width:388pt;height:10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" fillcolor="white [3201]" strokeweight=".5pt">
                <v:textbox>
                  <w:txbxContent>
                    <w:p w:rsidR="002B10D3" w:rsidRDefault="002B10D3" w:rsidP="002B10D3">
                      <w:pPr>
                        <w:jc w:val="center"/>
                        <w:rPr>
                          <w:b/>
                          <w:sz w:val="24"/>
                          <w:szCs w:val="24"/>
                        </w:rPr>
                      </w:pPr>
                      <w:r>
                        <w:rPr>
                          <w:b/>
                          <w:sz w:val="24"/>
                          <w:szCs w:val="24"/>
                        </w:rPr>
                        <w:t xml:space="preserve">Note that the plaque was also jointly financed and presented by the Virginia State Society U.S. Daughters of 1812. The ceremony was conducted following the Annual Muster and Luncheon in Hampton, Virginia on June 21, 2013. </w:t>
                      </w:r>
                    </w:p>
                    <w:p w:rsidR="002B10D3" w:rsidRPr="002B10D3" w:rsidRDefault="002B10D3" w:rsidP="002B10D3">
                      <w:pPr>
                        <w:jc w:val="center"/>
                        <w:rPr>
                          <w:b/>
                          <w:sz w:val="24"/>
                          <w:szCs w:val="24"/>
                        </w:rPr>
                      </w:pPr>
                      <w:r>
                        <w:rPr>
                          <w:b/>
                          <w:sz w:val="24"/>
                          <w:szCs w:val="24"/>
                        </w:rPr>
                        <w:t>Some information about these veterans are outlined below</w:t>
                      </w:r>
                    </w:p>
                  </w:txbxContent>
                </v:textbox>
              </v:shape>
            </w:pict>
          </mc:Fallback>
        </mc:AlternateContent>
      </w:r>
    </w:p>
    <w:p w:rsidR="00766CAF" w:rsidRDefault="00766CAF" w:rsidP="00766CAF">
      <w:pPr>
        <w:jc w:val="center"/>
        <w:rPr>
          <w:rFonts w:ascii="AdLib BT" w:hAnsi="AdLib BT" w:cstheme="minorHAnsi"/>
          <w:b/>
        </w:rPr>
      </w:pPr>
    </w:p>
    <w:p w:rsidR="00766CAF" w:rsidRDefault="00766CAF" w:rsidP="00766CAF">
      <w:pPr>
        <w:jc w:val="center"/>
        <w:rPr>
          <w:rFonts w:ascii="AdLib BT" w:hAnsi="AdLib BT" w:cstheme="minorHAnsi"/>
          <w:b/>
        </w:rPr>
      </w:pPr>
      <w:bookmarkStart w:id="0" w:name="_GoBack"/>
      <w:bookmarkEnd w:id="0"/>
    </w:p>
    <w:p w:rsidR="00766CAF" w:rsidRPr="002B10D3" w:rsidRDefault="00766CAF" w:rsidP="00766CAF">
      <w:pPr>
        <w:jc w:val="center"/>
        <w:rPr>
          <w:rFonts w:ascii="AdLib BT" w:hAnsi="AdLib BT" w:cstheme="minorHAnsi"/>
          <w:b/>
          <w:sz w:val="28"/>
          <w:szCs w:val="28"/>
        </w:rPr>
      </w:pPr>
      <w:r w:rsidRPr="002B10D3">
        <w:rPr>
          <w:rFonts w:ascii="AdLib BT" w:hAnsi="AdLib BT" w:cstheme="minorHAnsi"/>
          <w:b/>
          <w:sz w:val="28"/>
          <w:szCs w:val="28"/>
        </w:rPr>
        <w:lastRenderedPageBreak/>
        <w:t xml:space="preserve">WAR OF 1812 VETERANS INTERRED IN THE ST JOHNS EPISCOPAL CHURCH GRAVEYARD, HAMPTON, </w:t>
      </w:r>
      <w:proofErr w:type="gramStart"/>
      <w:r w:rsidRPr="002B10D3">
        <w:rPr>
          <w:rFonts w:ascii="AdLib BT" w:hAnsi="AdLib BT" w:cstheme="minorHAnsi"/>
          <w:b/>
          <w:sz w:val="28"/>
          <w:szCs w:val="28"/>
        </w:rPr>
        <w:t>VIRGINIA</w:t>
      </w:r>
      <w:proofErr w:type="gramEnd"/>
    </w:p>
    <w:p w:rsidR="00766CAF" w:rsidRPr="002B10D3" w:rsidRDefault="00766CAF" w:rsidP="00766CAF">
      <w:pPr>
        <w:rPr>
          <w:rFonts w:ascii="AdLib BT" w:hAnsi="AdLib BT" w:cstheme="minorHAnsi"/>
          <w:b/>
          <w:sz w:val="28"/>
          <w:szCs w:val="28"/>
        </w:rPr>
      </w:pPr>
      <w:r w:rsidRPr="002B10D3">
        <w:rPr>
          <w:rFonts w:ascii="AdLib BT" w:hAnsi="AdLib BT" w:cstheme="minorHAnsi"/>
          <w:b/>
          <w:noProof/>
          <w:sz w:val="28"/>
          <w:szCs w:val="28"/>
        </w:rPr>
        <w:t>BRADLEY</w:t>
      </w:r>
      <w:r w:rsidRPr="002B10D3">
        <w:rPr>
          <w:rFonts w:ascii="AdLib BT" w:hAnsi="AdLib BT" w:cstheme="minorHAnsi"/>
          <w:b/>
          <w:sz w:val="28"/>
          <w:szCs w:val="28"/>
        </w:rPr>
        <w:t xml:space="preserve">, </w:t>
      </w:r>
      <w:r w:rsidRPr="002B10D3">
        <w:rPr>
          <w:rFonts w:ascii="AdLib BT" w:hAnsi="AdLib BT" w:cstheme="minorHAnsi"/>
          <w:noProof/>
          <w:sz w:val="28"/>
          <w:szCs w:val="28"/>
        </w:rPr>
        <w:t>Thomas H</w:t>
      </w:r>
      <w:r w:rsidRPr="002B10D3">
        <w:rPr>
          <w:rFonts w:ascii="AdLib BT" w:hAnsi="AdLib BT" w:cstheme="minorHAnsi"/>
          <w:sz w:val="28"/>
          <w:szCs w:val="28"/>
        </w:rPr>
        <w:t xml:space="preserve">; b </w:t>
      </w:r>
      <w:r w:rsidRPr="002B10D3">
        <w:rPr>
          <w:rFonts w:ascii="AdLib BT" w:hAnsi="AdLib BT" w:cstheme="minorHAnsi"/>
          <w:noProof/>
          <w:sz w:val="28"/>
          <w:szCs w:val="28"/>
        </w:rPr>
        <w:t>1774</w:t>
      </w:r>
      <w:r w:rsidRPr="002B10D3">
        <w:rPr>
          <w:rFonts w:ascii="AdLib BT" w:hAnsi="AdLib BT" w:cstheme="minorHAnsi"/>
          <w:sz w:val="28"/>
          <w:szCs w:val="28"/>
        </w:rPr>
        <w:t xml:space="preserve">; d </w:t>
      </w:r>
      <w:r w:rsidRPr="002B10D3">
        <w:rPr>
          <w:rFonts w:ascii="AdLib BT" w:hAnsi="AdLib BT" w:cstheme="minorHAnsi"/>
          <w:noProof/>
          <w:sz w:val="28"/>
          <w:szCs w:val="28"/>
        </w:rPr>
        <w:t>09 Jul 1826</w:t>
      </w:r>
      <w:r w:rsidRPr="002B10D3">
        <w:rPr>
          <w:rFonts w:ascii="AdLib BT" w:hAnsi="AdLib BT" w:cstheme="minorHAnsi"/>
          <w:sz w:val="28"/>
          <w:szCs w:val="28"/>
        </w:rPr>
        <w:t xml:space="preserve"> </w:t>
      </w:r>
      <w:r w:rsidRPr="002B10D3">
        <w:rPr>
          <w:rFonts w:ascii="AdLib BT" w:hAnsi="AdLib BT" w:cstheme="minorHAnsi"/>
          <w:b/>
          <w:sz w:val="28"/>
          <w:szCs w:val="28"/>
        </w:rPr>
        <w:t>;</w:t>
      </w:r>
      <w:r w:rsidRPr="002B10D3">
        <w:rPr>
          <w:rFonts w:ascii="AdLib BT" w:hAnsi="AdLib BT" w:cstheme="minorHAnsi"/>
          <w:sz w:val="28"/>
          <w:szCs w:val="28"/>
        </w:rPr>
        <w:t xml:space="preserve"> </w:t>
      </w:r>
      <w:r w:rsidRPr="002B10D3">
        <w:rPr>
          <w:rFonts w:ascii="AdLib BT" w:hAnsi="AdLib BT" w:cstheme="minorHAnsi"/>
          <w:noProof/>
          <w:sz w:val="28"/>
          <w:szCs w:val="28"/>
        </w:rPr>
        <w:t>Private</w:t>
      </w:r>
      <w:r w:rsidRPr="002B10D3">
        <w:rPr>
          <w:rFonts w:ascii="AdLib BT" w:hAnsi="AdLib BT" w:cstheme="minorHAnsi"/>
          <w:sz w:val="28"/>
          <w:szCs w:val="28"/>
        </w:rPr>
        <w:t xml:space="preserve">, </w:t>
      </w:r>
      <w:r w:rsidRPr="002B10D3">
        <w:rPr>
          <w:rFonts w:ascii="AdLib BT" w:hAnsi="AdLib BT" w:cstheme="minorHAnsi"/>
          <w:noProof/>
          <w:sz w:val="28"/>
          <w:szCs w:val="28"/>
        </w:rPr>
        <w:t xml:space="preserve"> in Captain David Glass’s  Artillery Company, 52</w:t>
      </w:r>
      <w:r w:rsidRPr="002B10D3">
        <w:rPr>
          <w:rFonts w:ascii="AdLib BT" w:hAnsi="AdLib BT" w:cstheme="minorHAnsi"/>
          <w:noProof/>
          <w:sz w:val="28"/>
          <w:szCs w:val="28"/>
          <w:vertAlign w:val="superscript"/>
        </w:rPr>
        <w:t>nd</w:t>
      </w:r>
      <w:r w:rsidRPr="002B10D3">
        <w:rPr>
          <w:rFonts w:ascii="AdLib BT" w:hAnsi="AdLib BT" w:cstheme="minorHAnsi"/>
          <w:noProof/>
          <w:sz w:val="28"/>
          <w:szCs w:val="28"/>
        </w:rPr>
        <w:t xml:space="preserve"> VMR, New Kent Co, attached to 1st VA Militia Regiment  commanded by Lt Col Trueheart</w:t>
      </w:r>
      <w:r w:rsidRPr="002B10D3">
        <w:rPr>
          <w:rFonts w:ascii="AdLib BT" w:hAnsi="AdLib BT" w:cstheme="minorHAnsi"/>
          <w:sz w:val="28"/>
          <w:szCs w:val="28"/>
        </w:rPr>
        <w:t xml:space="preserve">, </w:t>
      </w:r>
      <w:r w:rsidRPr="002B10D3">
        <w:rPr>
          <w:rFonts w:ascii="AdLib BT" w:hAnsi="AdLib BT" w:cstheme="minorHAnsi"/>
          <w:b/>
          <w:sz w:val="28"/>
          <w:szCs w:val="28"/>
        </w:rPr>
        <w:t xml:space="preserve"> </w:t>
      </w:r>
    </w:p>
    <w:p w:rsidR="00766CAF" w:rsidRPr="002B10D3" w:rsidRDefault="00766CAF" w:rsidP="00766CAF">
      <w:pPr>
        <w:spacing w:after="140"/>
        <w:rPr>
          <w:rFonts w:ascii="AdLib BT" w:hAnsi="AdLib BT" w:cstheme="minorHAnsi"/>
          <w:b/>
          <w:sz w:val="28"/>
          <w:szCs w:val="28"/>
        </w:rPr>
      </w:pPr>
      <w:r w:rsidRPr="002B10D3">
        <w:rPr>
          <w:rFonts w:ascii="AdLib BT" w:hAnsi="AdLib BT" w:cstheme="minorHAnsi"/>
          <w:b/>
          <w:noProof/>
          <w:sz w:val="28"/>
          <w:szCs w:val="28"/>
        </w:rPr>
        <w:t>CHEVERS</w:t>
      </w:r>
      <w:r w:rsidRPr="002B10D3">
        <w:rPr>
          <w:rFonts w:ascii="AdLib BT" w:hAnsi="AdLib BT" w:cstheme="minorHAnsi"/>
          <w:b/>
          <w:sz w:val="28"/>
          <w:szCs w:val="28"/>
        </w:rPr>
        <w:t xml:space="preserve">, </w:t>
      </w:r>
      <w:r w:rsidRPr="002B10D3">
        <w:rPr>
          <w:rFonts w:ascii="AdLib BT" w:hAnsi="AdLib BT" w:cstheme="minorHAnsi"/>
          <w:noProof/>
          <w:sz w:val="28"/>
          <w:szCs w:val="28"/>
        </w:rPr>
        <w:t>Mark L</w:t>
      </w:r>
      <w:r w:rsidRPr="002B10D3">
        <w:rPr>
          <w:rFonts w:ascii="AdLib BT" w:hAnsi="AdLib BT" w:cstheme="minorHAnsi"/>
          <w:sz w:val="28"/>
          <w:szCs w:val="28"/>
        </w:rPr>
        <w:t xml:space="preserve">; b </w:t>
      </w:r>
      <w:r w:rsidRPr="002B10D3">
        <w:rPr>
          <w:rFonts w:ascii="AdLib BT" w:hAnsi="AdLib BT" w:cstheme="minorHAnsi"/>
          <w:noProof/>
          <w:sz w:val="28"/>
          <w:szCs w:val="28"/>
        </w:rPr>
        <w:t>1795</w:t>
      </w:r>
      <w:r w:rsidRPr="002B10D3">
        <w:rPr>
          <w:rFonts w:ascii="AdLib BT" w:hAnsi="AdLib BT" w:cstheme="minorHAnsi"/>
          <w:sz w:val="28"/>
          <w:szCs w:val="28"/>
        </w:rPr>
        <w:t xml:space="preserve">; d </w:t>
      </w:r>
      <w:r w:rsidRPr="002B10D3">
        <w:rPr>
          <w:rFonts w:ascii="AdLib BT" w:hAnsi="AdLib BT" w:cstheme="minorHAnsi"/>
          <w:noProof/>
          <w:sz w:val="28"/>
          <w:szCs w:val="28"/>
        </w:rPr>
        <w:t>13 Sep 1875</w:t>
      </w:r>
      <w:r w:rsidRPr="002B10D3">
        <w:rPr>
          <w:rFonts w:ascii="AdLib BT" w:hAnsi="AdLib BT" w:cstheme="minorHAnsi"/>
          <w:sz w:val="28"/>
          <w:szCs w:val="28"/>
        </w:rPr>
        <w:t xml:space="preserve">; </w:t>
      </w:r>
      <w:r w:rsidRPr="002B10D3">
        <w:rPr>
          <w:rFonts w:ascii="AdLib BT" w:hAnsi="AdLib BT" w:cstheme="minorHAnsi"/>
          <w:noProof/>
          <w:sz w:val="28"/>
          <w:szCs w:val="28"/>
        </w:rPr>
        <w:t>Sergeant  Major</w:t>
      </w:r>
      <w:r w:rsidRPr="002B10D3">
        <w:rPr>
          <w:rFonts w:ascii="AdLib BT" w:hAnsi="AdLib BT" w:cstheme="minorHAnsi"/>
          <w:sz w:val="28"/>
          <w:szCs w:val="28"/>
        </w:rPr>
        <w:t xml:space="preserve">, in </w:t>
      </w:r>
      <w:r w:rsidRPr="002B10D3">
        <w:rPr>
          <w:rFonts w:ascii="AdLib BT" w:hAnsi="AdLib BT" w:cstheme="minorHAnsi"/>
          <w:noProof/>
          <w:sz w:val="28"/>
          <w:szCs w:val="28"/>
        </w:rPr>
        <w:t>1st Regiment, NY Militia</w:t>
      </w:r>
      <w:r w:rsidRPr="002B10D3">
        <w:rPr>
          <w:rFonts w:ascii="AdLib BT" w:hAnsi="AdLib BT" w:cstheme="minorHAnsi"/>
          <w:sz w:val="28"/>
          <w:szCs w:val="28"/>
        </w:rPr>
        <w:t xml:space="preserve">; </w:t>
      </w:r>
      <w:r w:rsidRPr="002B10D3">
        <w:rPr>
          <w:rFonts w:ascii="AdLib BT" w:hAnsi="AdLib BT" w:cstheme="minorHAnsi"/>
          <w:noProof/>
          <w:sz w:val="28"/>
          <w:szCs w:val="28"/>
        </w:rPr>
        <w:t>married  Mary D (-----), who d 01 May 1876, at age 71</w:t>
      </w:r>
      <w:r w:rsidRPr="002B10D3">
        <w:rPr>
          <w:rFonts w:ascii="AdLib BT" w:hAnsi="AdLib BT" w:cstheme="minorHAnsi"/>
          <w:sz w:val="28"/>
          <w:szCs w:val="28"/>
        </w:rPr>
        <w:t xml:space="preserve">; was a Chaplain at Fort Monroe for 47 years </w:t>
      </w:r>
    </w:p>
    <w:p w:rsidR="00766CAF" w:rsidRPr="002B10D3" w:rsidRDefault="00766CAF" w:rsidP="00766CAF">
      <w:pPr>
        <w:spacing w:after="140"/>
        <w:rPr>
          <w:rFonts w:ascii="AdLib BT" w:hAnsi="AdLib BT" w:cstheme="minorHAnsi"/>
          <w:sz w:val="28"/>
          <w:szCs w:val="28"/>
        </w:rPr>
      </w:pPr>
      <w:r w:rsidRPr="002B10D3">
        <w:rPr>
          <w:rFonts w:ascii="AdLib BT" w:hAnsi="AdLib BT" w:cstheme="minorHAnsi"/>
          <w:b/>
          <w:noProof/>
          <w:sz w:val="28"/>
          <w:szCs w:val="28"/>
        </w:rPr>
        <w:t>FACE</w:t>
      </w:r>
      <w:r w:rsidRPr="002B10D3">
        <w:rPr>
          <w:rFonts w:ascii="AdLib BT" w:hAnsi="AdLib BT" w:cstheme="minorHAnsi"/>
          <w:b/>
          <w:sz w:val="28"/>
          <w:szCs w:val="28"/>
        </w:rPr>
        <w:t xml:space="preserve">, </w:t>
      </w:r>
      <w:r w:rsidRPr="002B10D3">
        <w:rPr>
          <w:rFonts w:ascii="AdLib BT" w:hAnsi="AdLib BT" w:cstheme="minorHAnsi"/>
          <w:noProof/>
          <w:sz w:val="28"/>
          <w:szCs w:val="28"/>
        </w:rPr>
        <w:t>William</w:t>
      </w:r>
      <w:r w:rsidRPr="002B10D3">
        <w:rPr>
          <w:rFonts w:ascii="AdLib BT" w:hAnsi="AdLib BT" w:cstheme="minorHAnsi"/>
          <w:sz w:val="28"/>
          <w:szCs w:val="28"/>
        </w:rPr>
        <w:t xml:space="preserve">; b </w:t>
      </w:r>
      <w:r w:rsidRPr="002B10D3">
        <w:rPr>
          <w:rFonts w:ascii="AdLib BT" w:hAnsi="AdLib BT" w:cstheme="minorHAnsi"/>
          <w:noProof/>
          <w:sz w:val="28"/>
          <w:szCs w:val="28"/>
        </w:rPr>
        <w:t>1770</w:t>
      </w:r>
      <w:r w:rsidRPr="002B10D3">
        <w:rPr>
          <w:rFonts w:ascii="AdLib BT" w:hAnsi="AdLib BT" w:cstheme="minorHAnsi"/>
          <w:sz w:val="28"/>
          <w:szCs w:val="28"/>
        </w:rPr>
        <w:t xml:space="preserve">; d </w:t>
      </w:r>
      <w:r w:rsidRPr="002B10D3">
        <w:rPr>
          <w:rFonts w:ascii="AdLib BT" w:hAnsi="AdLib BT" w:cstheme="minorHAnsi"/>
          <w:noProof/>
          <w:sz w:val="28"/>
          <w:szCs w:val="28"/>
        </w:rPr>
        <w:t>1855</w:t>
      </w:r>
      <w:r w:rsidRPr="002B10D3">
        <w:rPr>
          <w:rFonts w:ascii="AdLib BT" w:hAnsi="AdLib BT" w:cstheme="minorHAnsi"/>
          <w:sz w:val="28"/>
          <w:szCs w:val="28"/>
        </w:rPr>
        <w:t xml:space="preserve">; </w:t>
      </w:r>
      <w:r w:rsidRPr="002B10D3">
        <w:rPr>
          <w:rFonts w:ascii="AdLib BT" w:hAnsi="AdLib BT" w:cstheme="minorHAnsi"/>
          <w:noProof/>
          <w:sz w:val="28"/>
          <w:szCs w:val="28"/>
        </w:rPr>
        <w:t>Sergeant</w:t>
      </w:r>
      <w:r w:rsidRPr="002B10D3">
        <w:rPr>
          <w:rFonts w:ascii="AdLib BT" w:hAnsi="AdLib BT" w:cstheme="minorHAnsi"/>
          <w:sz w:val="28"/>
          <w:szCs w:val="28"/>
        </w:rPr>
        <w:t xml:space="preserve">, </w:t>
      </w:r>
      <w:r w:rsidRPr="002B10D3">
        <w:rPr>
          <w:rFonts w:ascii="AdLib BT" w:hAnsi="AdLib BT" w:cstheme="minorHAnsi"/>
          <w:noProof/>
          <w:sz w:val="28"/>
          <w:szCs w:val="28"/>
        </w:rPr>
        <w:t>115th VMR, in Capt Richard B Servant’s Company,  Elizabeth City County, now city of Hampton, attached to1st VMR commanded by Lt Col James Clarke and probably in the battle at Hampton under Major Stapleton Crutchfield</w:t>
      </w:r>
      <w:r w:rsidRPr="002B10D3">
        <w:rPr>
          <w:rFonts w:ascii="AdLib BT" w:hAnsi="AdLib BT" w:cstheme="minorHAnsi"/>
          <w:sz w:val="28"/>
          <w:szCs w:val="28"/>
        </w:rPr>
        <w:t xml:space="preserve"> </w:t>
      </w:r>
      <w:r w:rsidRPr="002B10D3">
        <w:rPr>
          <w:rFonts w:ascii="AdLib BT" w:hAnsi="AdLib BT" w:cstheme="minorHAnsi"/>
          <w:b/>
          <w:sz w:val="28"/>
          <w:szCs w:val="28"/>
        </w:rPr>
        <w:t xml:space="preserve">; </w:t>
      </w:r>
      <w:r w:rsidRPr="002B10D3">
        <w:rPr>
          <w:rFonts w:ascii="AdLib BT" w:hAnsi="AdLib BT" w:cstheme="minorHAnsi"/>
          <w:noProof/>
          <w:sz w:val="28"/>
          <w:szCs w:val="28"/>
        </w:rPr>
        <w:t>married  Eliza Presson, who d 1866</w:t>
      </w:r>
      <w:r w:rsidRPr="002B10D3">
        <w:rPr>
          <w:rFonts w:ascii="AdLib BT" w:hAnsi="AdLib BT" w:cstheme="minorHAnsi"/>
          <w:sz w:val="28"/>
          <w:szCs w:val="28"/>
        </w:rPr>
        <w:t xml:space="preserve"> </w:t>
      </w:r>
    </w:p>
    <w:p w:rsidR="00766CAF" w:rsidRPr="002B10D3" w:rsidRDefault="00766CAF" w:rsidP="00766CAF">
      <w:pPr>
        <w:spacing w:after="140"/>
        <w:rPr>
          <w:rFonts w:ascii="AdLib BT" w:hAnsi="AdLib BT" w:cstheme="minorHAnsi"/>
          <w:sz w:val="28"/>
          <w:szCs w:val="28"/>
        </w:rPr>
      </w:pPr>
      <w:r w:rsidRPr="002B10D3">
        <w:rPr>
          <w:rFonts w:ascii="AdLib BT" w:hAnsi="AdLib BT" w:cstheme="minorHAnsi"/>
          <w:b/>
          <w:noProof/>
          <w:sz w:val="28"/>
          <w:szCs w:val="28"/>
        </w:rPr>
        <w:t>GLASSELL</w:t>
      </w:r>
      <w:r w:rsidRPr="002B10D3">
        <w:rPr>
          <w:rFonts w:ascii="AdLib BT" w:hAnsi="AdLib BT" w:cstheme="minorHAnsi"/>
          <w:b/>
          <w:sz w:val="28"/>
          <w:szCs w:val="28"/>
        </w:rPr>
        <w:t xml:space="preserve">, </w:t>
      </w:r>
      <w:r w:rsidRPr="002B10D3">
        <w:rPr>
          <w:rFonts w:ascii="AdLib BT" w:hAnsi="AdLib BT" w:cstheme="minorHAnsi"/>
          <w:noProof/>
          <w:sz w:val="28"/>
          <w:szCs w:val="28"/>
        </w:rPr>
        <w:t>James M</w:t>
      </w:r>
      <w:r w:rsidRPr="002B10D3">
        <w:rPr>
          <w:rFonts w:ascii="AdLib BT" w:hAnsi="AdLib BT" w:cstheme="minorHAnsi"/>
          <w:sz w:val="28"/>
          <w:szCs w:val="28"/>
        </w:rPr>
        <w:t xml:space="preserve">; b </w:t>
      </w:r>
      <w:r w:rsidRPr="002B10D3">
        <w:rPr>
          <w:rFonts w:ascii="AdLib BT" w:hAnsi="AdLib BT" w:cstheme="minorHAnsi"/>
          <w:noProof/>
          <w:sz w:val="28"/>
          <w:szCs w:val="28"/>
        </w:rPr>
        <w:t>1790</w:t>
      </w:r>
      <w:r w:rsidRPr="002B10D3">
        <w:rPr>
          <w:rFonts w:ascii="AdLib BT" w:hAnsi="AdLib BT" w:cstheme="minorHAnsi"/>
          <w:sz w:val="28"/>
          <w:szCs w:val="28"/>
        </w:rPr>
        <w:t xml:space="preserve">; d </w:t>
      </w:r>
      <w:r w:rsidRPr="002B10D3">
        <w:rPr>
          <w:rFonts w:ascii="AdLib BT" w:hAnsi="AdLib BT" w:cstheme="minorHAnsi"/>
          <w:noProof/>
          <w:sz w:val="28"/>
          <w:szCs w:val="28"/>
        </w:rPr>
        <w:t>3 Nov 1838</w:t>
      </w:r>
      <w:r w:rsidRPr="002B10D3">
        <w:rPr>
          <w:rFonts w:ascii="AdLib BT" w:hAnsi="AdLib BT" w:cstheme="minorHAnsi"/>
          <w:sz w:val="28"/>
          <w:szCs w:val="28"/>
        </w:rPr>
        <w:t xml:space="preserve">; </w:t>
      </w:r>
      <w:r w:rsidRPr="002B10D3">
        <w:rPr>
          <w:rFonts w:ascii="AdLib BT" w:hAnsi="AdLib BT" w:cstheme="minorHAnsi"/>
          <w:noProof/>
          <w:sz w:val="28"/>
          <w:szCs w:val="28"/>
        </w:rPr>
        <w:t>First Lieutenant</w:t>
      </w:r>
      <w:r w:rsidRPr="002B10D3">
        <w:rPr>
          <w:rFonts w:ascii="AdLib BT" w:hAnsi="AdLib BT" w:cstheme="minorHAnsi"/>
          <w:sz w:val="28"/>
          <w:szCs w:val="28"/>
        </w:rPr>
        <w:t xml:space="preserve">, </w:t>
      </w:r>
      <w:r w:rsidRPr="002B10D3">
        <w:rPr>
          <w:rFonts w:ascii="AdLib BT" w:hAnsi="AdLib BT" w:cstheme="minorHAnsi"/>
          <w:noProof/>
          <w:sz w:val="28"/>
          <w:szCs w:val="28"/>
        </w:rPr>
        <w:t>US Army, in Capt Thornton’s Co</w:t>
      </w:r>
      <w:proofErr w:type="spellStart"/>
      <w:r w:rsidRPr="002B10D3">
        <w:rPr>
          <w:rFonts w:ascii="AdLib BT" w:hAnsi="AdLib BT" w:cstheme="minorHAnsi"/>
          <w:sz w:val="28"/>
          <w:szCs w:val="28"/>
        </w:rPr>
        <w:t>mpany</w:t>
      </w:r>
      <w:proofErr w:type="spellEnd"/>
      <w:r w:rsidRPr="002B10D3">
        <w:rPr>
          <w:rFonts w:ascii="AdLib BT" w:hAnsi="AdLib BT" w:cstheme="minorHAnsi"/>
          <w:sz w:val="28"/>
          <w:szCs w:val="28"/>
        </w:rPr>
        <w:t xml:space="preserve">, </w:t>
      </w:r>
      <w:r w:rsidRPr="002B10D3">
        <w:rPr>
          <w:rFonts w:ascii="AdLib BT" w:hAnsi="AdLib BT" w:cstheme="minorHAnsi"/>
          <w:noProof/>
          <w:sz w:val="28"/>
          <w:szCs w:val="28"/>
        </w:rPr>
        <w:t>commissioned 12 July 1814 and to Adjutant in January 1815. Served in Baltimore. Married  Eudora Swartwout</w:t>
      </w:r>
      <w:r w:rsidRPr="002B10D3">
        <w:rPr>
          <w:rFonts w:ascii="AdLib BT" w:hAnsi="AdLib BT" w:cstheme="minorHAnsi"/>
          <w:sz w:val="28"/>
          <w:szCs w:val="28"/>
        </w:rPr>
        <w:t xml:space="preserve"> </w:t>
      </w:r>
      <w:r w:rsidRPr="002B10D3">
        <w:rPr>
          <w:rFonts w:ascii="AdLib BT" w:hAnsi="AdLib BT" w:cstheme="minorHAnsi"/>
          <w:b/>
          <w:sz w:val="28"/>
          <w:szCs w:val="28"/>
        </w:rPr>
        <w:t xml:space="preserve"> </w:t>
      </w:r>
    </w:p>
    <w:p w:rsidR="00766CAF" w:rsidRPr="002B10D3" w:rsidRDefault="00766CAF" w:rsidP="00766CAF">
      <w:pPr>
        <w:spacing w:after="140"/>
        <w:rPr>
          <w:rFonts w:ascii="AdLib BT" w:hAnsi="AdLib BT" w:cstheme="minorHAnsi"/>
          <w:sz w:val="28"/>
          <w:szCs w:val="28"/>
        </w:rPr>
      </w:pPr>
      <w:r w:rsidRPr="002B10D3">
        <w:rPr>
          <w:rFonts w:ascii="AdLib BT" w:hAnsi="AdLib BT" w:cstheme="minorHAnsi"/>
          <w:b/>
          <w:noProof/>
          <w:sz w:val="28"/>
          <w:szCs w:val="28"/>
        </w:rPr>
        <w:t>GREEN</w:t>
      </w:r>
      <w:r w:rsidRPr="002B10D3">
        <w:rPr>
          <w:rFonts w:ascii="AdLib BT" w:hAnsi="AdLib BT" w:cstheme="minorHAnsi"/>
          <w:b/>
          <w:sz w:val="28"/>
          <w:szCs w:val="28"/>
        </w:rPr>
        <w:t xml:space="preserve">, </w:t>
      </w:r>
      <w:r w:rsidRPr="002B10D3">
        <w:rPr>
          <w:rFonts w:ascii="AdLib BT" w:hAnsi="AdLib BT" w:cstheme="minorHAnsi"/>
          <w:noProof/>
          <w:sz w:val="28"/>
          <w:szCs w:val="28"/>
        </w:rPr>
        <w:t>Timothy</w:t>
      </w:r>
      <w:r w:rsidRPr="002B10D3">
        <w:rPr>
          <w:rFonts w:ascii="AdLib BT" w:hAnsi="AdLib BT" w:cstheme="minorHAnsi"/>
          <w:sz w:val="28"/>
          <w:szCs w:val="28"/>
        </w:rPr>
        <w:t xml:space="preserve">; b </w:t>
      </w:r>
      <w:r w:rsidRPr="002B10D3">
        <w:rPr>
          <w:rFonts w:ascii="AdLib BT" w:hAnsi="AdLib BT" w:cstheme="minorHAnsi"/>
          <w:noProof/>
          <w:sz w:val="28"/>
          <w:szCs w:val="28"/>
        </w:rPr>
        <w:t>1782</w:t>
      </w:r>
      <w:r w:rsidRPr="002B10D3">
        <w:rPr>
          <w:rFonts w:ascii="AdLib BT" w:hAnsi="AdLib BT" w:cstheme="minorHAnsi"/>
          <w:sz w:val="28"/>
          <w:szCs w:val="28"/>
        </w:rPr>
        <w:t xml:space="preserve">, d </w:t>
      </w:r>
      <w:r w:rsidRPr="002B10D3">
        <w:rPr>
          <w:rFonts w:ascii="AdLib BT" w:hAnsi="AdLib BT" w:cstheme="minorHAnsi"/>
          <w:noProof/>
          <w:sz w:val="28"/>
          <w:szCs w:val="28"/>
        </w:rPr>
        <w:t>23 Dec 1847</w:t>
      </w:r>
      <w:r w:rsidRPr="002B10D3">
        <w:rPr>
          <w:rFonts w:ascii="AdLib BT" w:hAnsi="AdLib BT" w:cstheme="minorHAnsi"/>
          <w:sz w:val="28"/>
          <w:szCs w:val="28"/>
        </w:rPr>
        <w:t xml:space="preserve">; </w:t>
      </w:r>
      <w:r w:rsidRPr="002B10D3">
        <w:rPr>
          <w:rFonts w:ascii="AdLib BT" w:hAnsi="AdLib BT" w:cstheme="minorHAnsi"/>
          <w:noProof/>
          <w:sz w:val="28"/>
          <w:szCs w:val="28"/>
        </w:rPr>
        <w:t>First Sergeant</w:t>
      </w:r>
      <w:r w:rsidRPr="002B10D3">
        <w:rPr>
          <w:rFonts w:ascii="AdLib BT" w:hAnsi="AdLib BT" w:cstheme="minorHAnsi"/>
          <w:sz w:val="28"/>
          <w:szCs w:val="28"/>
        </w:rPr>
        <w:t xml:space="preserve">, </w:t>
      </w:r>
      <w:r w:rsidRPr="002B10D3">
        <w:rPr>
          <w:rFonts w:ascii="AdLib BT" w:hAnsi="AdLib BT" w:cstheme="minorHAnsi"/>
          <w:noProof/>
          <w:sz w:val="28"/>
          <w:szCs w:val="28"/>
        </w:rPr>
        <w:t>NY Militia, served in Captain McMath’s Volunteer Company</w:t>
      </w:r>
      <w:r w:rsidRPr="002B10D3">
        <w:rPr>
          <w:rFonts w:ascii="AdLib BT" w:hAnsi="AdLib BT" w:cstheme="minorHAnsi"/>
          <w:sz w:val="28"/>
          <w:szCs w:val="28"/>
        </w:rPr>
        <w:t xml:space="preserve">. </w:t>
      </w:r>
      <w:r w:rsidRPr="002B10D3">
        <w:rPr>
          <w:rFonts w:ascii="AdLib BT" w:hAnsi="AdLib BT" w:cstheme="minorHAnsi"/>
          <w:noProof/>
          <w:sz w:val="28"/>
          <w:szCs w:val="28"/>
        </w:rPr>
        <w:t>Gravestone styles him “Captain”</w:t>
      </w:r>
      <w:r w:rsidRPr="002B10D3">
        <w:rPr>
          <w:rFonts w:ascii="AdLib BT" w:hAnsi="AdLib BT" w:cstheme="minorHAnsi"/>
          <w:sz w:val="28"/>
          <w:szCs w:val="28"/>
        </w:rPr>
        <w:t xml:space="preserve"> </w:t>
      </w:r>
    </w:p>
    <w:p w:rsidR="00766CAF" w:rsidRPr="002B10D3" w:rsidRDefault="00766CAF" w:rsidP="00766CAF">
      <w:pPr>
        <w:spacing w:after="140"/>
        <w:rPr>
          <w:rFonts w:ascii="AdLib BT" w:hAnsi="AdLib BT" w:cstheme="minorHAnsi"/>
          <w:sz w:val="28"/>
          <w:szCs w:val="28"/>
        </w:rPr>
      </w:pPr>
      <w:r w:rsidRPr="002B10D3">
        <w:rPr>
          <w:rFonts w:ascii="AdLib BT" w:hAnsi="AdLib BT" w:cstheme="minorHAnsi"/>
          <w:b/>
          <w:noProof/>
          <w:sz w:val="28"/>
          <w:szCs w:val="28"/>
        </w:rPr>
        <w:t>HICKS</w:t>
      </w:r>
      <w:r w:rsidRPr="002B10D3">
        <w:rPr>
          <w:rFonts w:ascii="AdLib BT" w:hAnsi="AdLib BT" w:cstheme="minorHAnsi"/>
          <w:b/>
          <w:sz w:val="28"/>
          <w:szCs w:val="28"/>
        </w:rPr>
        <w:t xml:space="preserve">, </w:t>
      </w:r>
      <w:r w:rsidRPr="002B10D3">
        <w:rPr>
          <w:rFonts w:ascii="AdLib BT" w:hAnsi="AdLib BT" w:cstheme="minorHAnsi"/>
          <w:noProof/>
          <w:sz w:val="28"/>
          <w:szCs w:val="28"/>
        </w:rPr>
        <w:t>Richard S</w:t>
      </w:r>
      <w:r w:rsidRPr="002B10D3">
        <w:rPr>
          <w:rFonts w:ascii="AdLib BT" w:hAnsi="AdLib BT" w:cstheme="minorHAnsi"/>
          <w:sz w:val="28"/>
          <w:szCs w:val="28"/>
        </w:rPr>
        <w:t xml:space="preserve">; b </w:t>
      </w:r>
      <w:r w:rsidRPr="002B10D3">
        <w:rPr>
          <w:rFonts w:ascii="AdLib BT" w:hAnsi="AdLib BT" w:cstheme="minorHAnsi"/>
          <w:noProof/>
          <w:sz w:val="28"/>
          <w:szCs w:val="28"/>
        </w:rPr>
        <w:t>1793, Elizabeth City Co</w:t>
      </w:r>
      <w:r w:rsidRPr="002B10D3">
        <w:rPr>
          <w:rFonts w:ascii="AdLib BT" w:hAnsi="AdLib BT" w:cstheme="minorHAnsi"/>
          <w:sz w:val="28"/>
          <w:szCs w:val="28"/>
        </w:rPr>
        <w:t xml:space="preserve">; d </w:t>
      </w:r>
      <w:r w:rsidRPr="002B10D3">
        <w:rPr>
          <w:rFonts w:ascii="AdLib BT" w:hAnsi="AdLib BT" w:cstheme="minorHAnsi"/>
          <w:noProof/>
          <w:sz w:val="28"/>
          <w:szCs w:val="28"/>
        </w:rPr>
        <w:t>18 Mar 1868</w:t>
      </w:r>
      <w:r w:rsidRPr="002B10D3">
        <w:rPr>
          <w:rFonts w:ascii="AdLib BT" w:hAnsi="AdLib BT" w:cstheme="minorHAnsi"/>
          <w:sz w:val="28"/>
          <w:szCs w:val="28"/>
        </w:rPr>
        <w:t>;</w:t>
      </w:r>
      <w:r w:rsidRPr="002B10D3">
        <w:rPr>
          <w:rFonts w:ascii="AdLib BT" w:hAnsi="AdLib BT" w:cstheme="minorHAnsi"/>
          <w:noProof/>
          <w:sz w:val="28"/>
          <w:szCs w:val="28"/>
        </w:rPr>
        <w:t xml:space="preserve"> Enlisted at Hampton on 7 Jul 1814, discharged at Norfolk 15 Mar 1815. Was a farmer at enlistment. Served as a Private</w:t>
      </w:r>
      <w:r w:rsidRPr="002B10D3">
        <w:rPr>
          <w:rFonts w:ascii="AdLib BT" w:hAnsi="AdLib BT" w:cstheme="minorHAnsi"/>
          <w:sz w:val="28"/>
          <w:szCs w:val="28"/>
        </w:rPr>
        <w:t xml:space="preserve">, </w:t>
      </w:r>
      <w:r w:rsidRPr="002B10D3">
        <w:rPr>
          <w:rFonts w:ascii="AdLib BT" w:hAnsi="AdLib BT" w:cstheme="minorHAnsi"/>
          <w:noProof/>
          <w:sz w:val="28"/>
          <w:szCs w:val="28"/>
        </w:rPr>
        <w:t>35th Infantry, US Army, in Captain  F Waller’s Company</w:t>
      </w:r>
      <w:r w:rsidRPr="002B10D3">
        <w:rPr>
          <w:rFonts w:ascii="AdLib BT" w:hAnsi="AdLib BT" w:cstheme="minorHAnsi"/>
          <w:sz w:val="28"/>
          <w:szCs w:val="28"/>
        </w:rPr>
        <w:t xml:space="preserve">. </w:t>
      </w:r>
      <w:r w:rsidRPr="002B10D3">
        <w:rPr>
          <w:rFonts w:ascii="AdLib BT" w:hAnsi="AdLib BT" w:cstheme="minorHAnsi"/>
          <w:b/>
          <w:sz w:val="28"/>
          <w:szCs w:val="28"/>
        </w:rPr>
        <w:t xml:space="preserve"> </w:t>
      </w:r>
      <w:r w:rsidRPr="002B10D3">
        <w:rPr>
          <w:rFonts w:ascii="AdLib BT" w:hAnsi="AdLib BT" w:cstheme="minorHAnsi"/>
          <w:noProof/>
          <w:sz w:val="28"/>
          <w:szCs w:val="28"/>
        </w:rPr>
        <w:t>Married  Mary C (-----), who was b 1800, d 1889</w:t>
      </w:r>
    </w:p>
    <w:p w:rsidR="00766CAF" w:rsidRPr="002B10D3" w:rsidRDefault="00766CAF" w:rsidP="00766CAF">
      <w:pPr>
        <w:spacing w:after="140"/>
        <w:rPr>
          <w:rFonts w:ascii="AdLib BT" w:hAnsi="AdLib BT" w:cstheme="minorHAnsi"/>
          <w:sz w:val="28"/>
          <w:szCs w:val="28"/>
        </w:rPr>
      </w:pPr>
      <w:r w:rsidRPr="002B10D3">
        <w:rPr>
          <w:rFonts w:ascii="AdLib BT" w:hAnsi="AdLib BT" w:cstheme="minorHAnsi"/>
          <w:b/>
          <w:noProof/>
          <w:sz w:val="28"/>
          <w:szCs w:val="28"/>
        </w:rPr>
        <w:t>HOPE</w:t>
      </w:r>
      <w:r w:rsidRPr="002B10D3">
        <w:rPr>
          <w:rFonts w:ascii="AdLib BT" w:hAnsi="AdLib BT" w:cstheme="minorHAnsi"/>
          <w:b/>
          <w:sz w:val="28"/>
          <w:szCs w:val="28"/>
        </w:rPr>
        <w:t xml:space="preserve">, </w:t>
      </w:r>
      <w:r w:rsidRPr="002B10D3">
        <w:rPr>
          <w:rFonts w:ascii="AdLib BT" w:hAnsi="AdLib BT" w:cstheme="minorHAnsi"/>
          <w:noProof/>
          <w:sz w:val="28"/>
          <w:szCs w:val="28"/>
        </w:rPr>
        <w:t>William P</w:t>
      </w:r>
      <w:r w:rsidRPr="002B10D3">
        <w:rPr>
          <w:rFonts w:ascii="AdLib BT" w:hAnsi="AdLib BT" w:cstheme="minorHAnsi"/>
          <w:sz w:val="28"/>
          <w:szCs w:val="28"/>
        </w:rPr>
        <w:t xml:space="preserve">; b </w:t>
      </w:r>
      <w:r w:rsidRPr="002B10D3">
        <w:rPr>
          <w:rFonts w:ascii="AdLib BT" w:hAnsi="AdLib BT" w:cstheme="minorHAnsi"/>
          <w:noProof/>
          <w:sz w:val="28"/>
          <w:szCs w:val="28"/>
        </w:rPr>
        <w:t>1792</w:t>
      </w:r>
      <w:r w:rsidRPr="002B10D3">
        <w:rPr>
          <w:rFonts w:ascii="AdLib BT" w:hAnsi="AdLib BT" w:cstheme="minorHAnsi"/>
          <w:sz w:val="28"/>
          <w:szCs w:val="28"/>
        </w:rPr>
        <w:t xml:space="preserve">; d </w:t>
      </w:r>
      <w:r w:rsidRPr="002B10D3">
        <w:rPr>
          <w:rFonts w:ascii="AdLib BT" w:hAnsi="AdLib BT" w:cstheme="minorHAnsi"/>
          <w:noProof/>
          <w:sz w:val="28"/>
          <w:szCs w:val="28"/>
        </w:rPr>
        <w:t>1845</w:t>
      </w:r>
      <w:r w:rsidRPr="002B10D3">
        <w:rPr>
          <w:rFonts w:ascii="AdLib BT" w:hAnsi="AdLib BT" w:cstheme="minorHAnsi"/>
          <w:sz w:val="28"/>
          <w:szCs w:val="28"/>
        </w:rPr>
        <w:t xml:space="preserve">; </w:t>
      </w:r>
      <w:r w:rsidRPr="002B10D3">
        <w:rPr>
          <w:rFonts w:ascii="AdLib BT" w:hAnsi="AdLib BT" w:cstheme="minorHAnsi"/>
          <w:noProof/>
          <w:sz w:val="28"/>
          <w:szCs w:val="28"/>
        </w:rPr>
        <w:t>Private</w:t>
      </w:r>
      <w:r w:rsidRPr="002B10D3">
        <w:rPr>
          <w:rFonts w:ascii="AdLib BT" w:hAnsi="AdLib BT" w:cstheme="minorHAnsi"/>
          <w:sz w:val="28"/>
          <w:szCs w:val="28"/>
        </w:rPr>
        <w:t xml:space="preserve">, </w:t>
      </w:r>
      <w:r w:rsidRPr="002B10D3">
        <w:rPr>
          <w:rFonts w:ascii="AdLib BT" w:hAnsi="AdLib BT" w:cstheme="minorHAnsi"/>
          <w:noProof/>
          <w:sz w:val="28"/>
          <w:szCs w:val="28"/>
        </w:rPr>
        <w:t>115th VMR, Elizabeth City County, now city of Hampton, in Captain Miles Cary’s Company</w:t>
      </w:r>
      <w:r w:rsidRPr="002B10D3">
        <w:rPr>
          <w:rFonts w:ascii="AdLib BT" w:hAnsi="AdLib BT" w:cstheme="minorHAnsi"/>
          <w:b/>
          <w:sz w:val="28"/>
          <w:szCs w:val="28"/>
        </w:rPr>
        <w:t xml:space="preserve">; </w:t>
      </w:r>
      <w:r w:rsidRPr="002B10D3">
        <w:rPr>
          <w:rFonts w:ascii="AdLib BT" w:hAnsi="AdLib BT" w:cstheme="minorHAnsi"/>
          <w:noProof/>
          <w:sz w:val="28"/>
          <w:szCs w:val="28"/>
        </w:rPr>
        <w:t>married  Maria A (-----)</w:t>
      </w:r>
      <w:r w:rsidRPr="002B10D3">
        <w:rPr>
          <w:rFonts w:ascii="AdLib BT" w:hAnsi="AdLib BT" w:cstheme="minorHAnsi"/>
          <w:sz w:val="28"/>
          <w:szCs w:val="28"/>
        </w:rPr>
        <w:t xml:space="preserve"> who drew a pension </w:t>
      </w:r>
    </w:p>
    <w:p w:rsidR="00766CAF" w:rsidRPr="002B10D3" w:rsidRDefault="00766CAF" w:rsidP="00766CAF">
      <w:pPr>
        <w:rPr>
          <w:rFonts w:ascii="AdLib BT" w:hAnsi="AdLib BT" w:cstheme="minorHAnsi"/>
          <w:noProof/>
          <w:sz w:val="28"/>
          <w:szCs w:val="28"/>
        </w:rPr>
      </w:pPr>
      <w:r w:rsidRPr="002B10D3">
        <w:rPr>
          <w:rFonts w:ascii="AdLib BT" w:hAnsi="AdLib BT" w:cstheme="minorHAnsi"/>
          <w:b/>
          <w:noProof/>
          <w:sz w:val="28"/>
          <w:szCs w:val="28"/>
        </w:rPr>
        <w:t>JORDAN</w:t>
      </w:r>
      <w:r w:rsidRPr="002B10D3">
        <w:rPr>
          <w:rFonts w:ascii="AdLib BT" w:hAnsi="AdLib BT" w:cstheme="minorHAnsi"/>
          <w:b/>
          <w:sz w:val="28"/>
          <w:szCs w:val="28"/>
        </w:rPr>
        <w:t xml:space="preserve">, </w:t>
      </w:r>
      <w:r w:rsidRPr="002B10D3">
        <w:rPr>
          <w:rFonts w:ascii="AdLib BT" w:hAnsi="AdLib BT" w:cstheme="minorHAnsi"/>
          <w:noProof/>
          <w:sz w:val="28"/>
          <w:szCs w:val="28"/>
        </w:rPr>
        <w:t>Rix</w:t>
      </w:r>
      <w:r w:rsidRPr="002B10D3">
        <w:rPr>
          <w:rFonts w:ascii="AdLib BT" w:hAnsi="AdLib BT" w:cstheme="minorHAnsi"/>
          <w:sz w:val="28"/>
          <w:szCs w:val="28"/>
        </w:rPr>
        <w:t xml:space="preserve">; b </w:t>
      </w:r>
      <w:r w:rsidRPr="002B10D3">
        <w:rPr>
          <w:rFonts w:ascii="AdLib BT" w:hAnsi="AdLib BT" w:cstheme="minorHAnsi"/>
          <w:noProof/>
          <w:sz w:val="28"/>
          <w:szCs w:val="28"/>
        </w:rPr>
        <w:t>20 Jun 1791</w:t>
      </w:r>
      <w:r w:rsidRPr="002B10D3">
        <w:rPr>
          <w:rFonts w:ascii="AdLib BT" w:hAnsi="AdLib BT" w:cstheme="minorHAnsi"/>
          <w:sz w:val="28"/>
          <w:szCs w:val="28"/>
        </w:rPr>
        <w:t xml:space="preserve">; d </w:t>
      </w:r>
      <w:r w:rsidRPr="002B10D3">
        <w:rPr>
          <w:rFonts w:ascii="AdLib BT" w:hAnsi="AdLib BT" w:cstheme="minorHAnsi"/>
          <w:noProof/>
          <w:sz w:val="28"/>
          <w:szCs w:val="28"/>
        </w:rPr>
        <w:t>28 Dec 1857</w:t>
      </w:r>
      <w:r w:rsidRPr="002B10D3">
        <w:rPr>
          <w:rFonts w:ascii="AdLib BT" w:hAnsi="AdLib BT" w:cstheme="minorHAnsi"/>
          <w:sz w:val="28"/>
          <w:szCs w:val="28"/>
        </w:rPr>
        <w:t xml:space="preserve">; </w:t>
      </w:r>
      <w:r w:rsidRPr="002B10D3">
        <w:rPr>
          <w:rFonts w:ascii="AdLib BT" w:hAnsi="AdLib BT" w:cstheme="minorHAnsi"/>
          <w:noProof/>
          <w:sz w:val="28"/>
          <w:szCs w:val="28"/>
        </w:rPr>
        <w:t>Private</w:t>
      </w:r>
      <w:r w:rsidRPr="002B10D3">
        <w:rPr>
          <w:rFonts w:ascii="AdLib BT" w:hAnsi="AdLib BT" w:cstheme="minorHAnsi"/>
          <w:sz w:val="28"/>
          <w:szCs w:val="28"/>
        </w:rPr>
        <w:t xml:space="preserve">, </w:t>
      </w:r>
      <w:r w:rsidRPr="002B10D3">
        <w:rPr>
          <w:rFonts w:ascii="AdLib BT" w:hAnsi="AdLib BT" w:cstheme="minorHAnsi"/>
          <w:noProof/>
          <w:sz w:val="28"/>
          <w:szCs w:val="28"/>
        </w:rPr>
        <w:t>1st Corps D'Elite  commanded by Lt  Col Randolph;</w:t>
      </w:r>
      <w:r w:rsidRPr="002B10D3">
        <w:rPr>
          <w:rFonts w:ascii="AdLib BT" w:hAnsi="AdLib BT" w:cstheme="minorHAnsi"/>
          <w:sz w:val="28"/>
          <w:szCs w:val="28"/>
        </w:rPr>
        <w:t xml:space="preserve"> </w:t>
      </w:r>
      <w:r w:rsidRPr="002B10D3">
        <w:rPr>
          <w:rFonts w:ascii="AdLib BT" w:hAnsi="AdLib BT" w:cstheme="minorHAnsi"/>
          <w:noProof/>
          <w:sz w:val="28"/>
          <w:szCs w:val="28"/>
        </w:rPr>
        <w:t>married Diana G (-----)</w:t>
      </w:r>
    </w:p>
    <w:p w:rsidR="00766CAF" w:rsidRPr="002B10D3" w:rsidRDefault="00766CAF" w:rsidP="00766CAF">
      <w:pPr>
        <w:spacing w:after="140"/>
        <w:rPr>
          <w:rFonts w:ascii="AdLib BT" w:hAnsi="AdLib BT" w:cstheme="minorHAnsi"/>
          <w:noProof/>
          <w:sz w:val="28"/>
          <w:szCs w:val="28"/>
        </w:rPr>
      </w:pPr>
      <w:r w:rsidRPr="002B10D3">
        <w:rPr>
          <w:rFonts w:ascii="AdLib BT" w:hAnsi="AdLib BT" w:cstheme="minorHAnsi"/>
          <w:b/>
          <w:noProof/>
          <w:sz w:val="28"/>
          <w:szCs w:val="28"/>
        </w:rPr>
        <w:t>KATING</w:t>
      </w:r>
      <w:r w:rsidRPr="002B10D3">
        <w:rPr>
          <w:rFonts w:ascii="AdLib BT" w:hAnsi="AdLib BT" w:cstheme="minorHAnsi"/>
          <w:b/>
          <w:sz w:val="28"/>
          <w:szCs w:val="28"/>
        </w:rPr>
        <w:t xml:space="preserve">, </w:t>
      </w:r>
      <w:r w:rsidRPr="002B10D3">
        <w:rPr>
          <w:rFonts w:ascii="AdLib BT" w:hAnsi="AdLib BT" w:cstheme="minorHAnsi"/>
          <w:noProof/>
          <w:sz w:val="28"/>
          <w:szCs w:val="28"/>
        </w:rPr>
        <w:t>Walter</w:t>
      </w:r>
      <w:r w:rsidRPr="002B10D3">
        <w:rPr>
          <w:rFonts w:ascii="AdLib BT" w:hAnsi="AdLib BT" w:cstheme="minorHAnsi"/>
          <w:sz w:val="28"/>
          <w:szCs w:val="28"/>
        </w:rPr>
        <w:t xml:space="preserve">; b </w:t>
      </w:r>
      <w:r w:rsidRPr="002B10D3">
        <w:rPr>
          <w:rFonts w:ascii="AdLib BT" w:hAnsi="AdLib BT" w:cstheme="minorHAnsi"/>
          <w:noProof/>
          <w:sz w:val="28"/>
          <w:szCs w:val="28"/>
        </w:rPr>
        <w:t>1779</w:t>
      </w:r>
      <w:r w:rsidRPr="002B10D3">
        <w:rPr>
          <w:rFonts w:ascii="AdLib BT" w:hAnsi="AdLib BT" w:cstheme="minorHAnsi"/>
          <w:sz w:val="28"/>
          <w:szCs w:val="28"/>
        </w:rPr>
        <w:t xml:space="preserve">; d </w:t>
      </w:r>
      <w:r w:rsidRPr="002B10D3">
        <w:rPr>
          <w:rFonts w:ascii="AdLib BT" w:hAnsi="AdLib BT" w:cstheme="minorHAnsi"/>
          <w:noProof/>
          <w:sz w:val="28"/>
          <w:szCs w:val="28"/>
        </w:rPr>
        <w:t>01 Oct 1822</w:t>
      </w:r>
      <w:r w:rsidRPr="002B10D3">
        <w:rPr>
          <w:rFonts w:ascii="AdLib BT" w:hAnsi="AdLib BT" w:cstheme="minorHAnsi"/>
          <w:sz w:val="28"/>
          <w:szCs w:val="28"/>
        </w:rPr>
        <w:t xml:space="preserve">; </w:t>
      </w:r>
      <w:r w:rsidRPr="002B10D3">
        <w:rPr>
          <w:rFonts w:ascii="AdLib BT" w:hAnsi="AdLib BT" w:cstheme="minorHAnsi"/>
          <w:noProof/>
          <w:sz w:val="28"/>
          <w:szCs w:val="28"/>
        </w:rPr>
        <w:t>Captain</w:t>
      </w:r>
      <w:r w:rsidRPr="002B10D3">
        <w:rPr>
          <w:rFonts w:ascii="AdLib BT" w:hAnsi="AdLib BT" w:cstheme="minorHAnsi"/>
          <w:sz w:val="28"/>
          <w:szCs w:val="28"/>
        </w:rPr>
        <w:t xml:space="preserve">, </w:t>
      </w:r>
      <w:r w:rsidRPr="002B10D3">
        <w:rPr>
          <w:rFonts w:ascii="AdLib BT" w:hAnsi="AdLib BT" w:cstheme="minorHAnsi"/>
          <w:noProof/>
          <w:sz w:val="28"/>
          <w:szCs w:val="28"/>
        </w:rPr>
        <w:t>"Maine 1812" is inscribed on tombstone; more specific service not found.</w:t>
      </w:r>
    </w:p>
    <w:p w:rsidR="00766CAF" w:rsidRPr="002B10D3" w:rsidRDefault="00766CAF" w:rsidP="00766CAF">
      <w:pPr>
        <w:spacing w:after="140"/>
        <w:rPr>
          <w:rFonts w:ascii="AdLib BT" w:hAnsi="AdLib BT" w:cstheme="minorHAnsi"/>
          <w:sz w:val="28"/>
          <w:szCs w:val="28"/>
        </w:rPr>
      </w:pPr>
      <w:r w:rsidRPr="002B10D3">
        <w:rPr>
          <w:rFonts w:ascii="AdLib BT" w:hAnsi="AdLib BT" w:cstheme="minorHAnsi"/>
          <w:b/>
          <w:noProof/>
          <w:sz w:val="28"/>
          <w:szCs w:val="28"/>
        </w:rPr>
        <w:lastRenderedPageBreak/>
        <w:t>KING</w:t>
      </w:r>
      <w:r w:rsidRPr="002B10D3">
        <w:rPr>
          <w:rFonts w:ascii="AdLib BT" w:hAnsi="AdLib BT" w:cstheme="minorHAnsi"/>
          <w:b/>
          <w:sz w:val="28"/>
          <w:szCs w:val="28"/>
        </w:rPr>
        <w:t xml:space="preserve">, </w:t>
      </w:r>
      <w:r w:rsidRPr="002B10D3">
        <w:rPr>
          <w:rFonts w:ascii="AdLib BT" w:hAnsi="AdLib BT" w:cstheme="minorHAnsi"/>
          <w:noProof/>
          <w:sz w:val="28"/>
          <w:szCs w:val="28"/>
        </w:rPr>
        <w:t>Edward</w:t>
      </w:r>
      <w:r w:rsidRPr="002B10D3">
        <w:rPr>
          <w:rFonts w:ascii="AdLib BT" w:hAnsi="AdLib BT" w:cstheme="minorHAnsi"/>
          <w:sz w:val="28"/>
          <w:szCs w:val="28"/>
        </w:rPr>
        <w:t xml:space="preserve">; b </w:t>
      </w:r>
      <w:r w:rsidRPr="002B10D3">
        <w:rPr>
          <w:rFonts w:ascii="AdLib BT" w:hAnsi="AdLib BT" w:cstheme="minorHAnsi"/>
          <w:noProof/>
          <w:sz w:val="28"/>
          <w:szCs w:val="28"/>
        </w:rPr>
        <w:t>16 Apr 1792</w:t>
      </w:r>
      <w:r w:rsidRPr="002B10D3">
        <w:rPr>
          <w:rFonts w:ascii="AdLib BT" w:hAnsi="AdLib BT" w:cstheme="minorHAnsi"/>
          <w:sz w:val="28"/>
          <w:szCs w:val="28"/>
        </w:rPr>
        <w:t xml:space="preserve">; d </w:t>
      </w:r>
      <w:r w:rsidRPr="002B10D3">
        <w:rPr>
          <w:rFonts w:ascii="AdLib BT" w:hAnsi="AdLib BT" w:cstheme="minorHAnsi"/>
          <w:noProof/>
          <w:sz w:val="28"/>
          <w:szCs w:val="28"/>
        </w:rPr>
        <w:t>29 Apr 1879</w:t>
      </w:r>
      <w:r w:rsidRPr="002B10D3">
        <w:rPr>
          <w:rFonts w:ascii="AdLib BT" w:hAnsi="AdLib BT" w:cstheme="minorHAnsi"/>
          <w:sz w:val="28"/>
          <w:szCs w:val="28"/>
        </w:rPr>
        <w:t xml:space="preserve">; </w:t>
      </w:r>
      <w:r w:rsidRPr="002B10D3">
        <w:rPr>
          <w:rFonts w:ascii="AdLib BT" w:hAnsi="AdLib BT" w:cstheme="minorHAnsi"/>
          <w:noProof/>
          <w:sz w:val="28"/>
          <w:szCs w:val="28"/>
        </w:rPr>
        <w:t>Sergeant</w:t>
      </w:r>
      <w:r w:rsidRPr="002B10D3">
        <w:rPr>
          <w:rFonts w:ascii="AdLib BT" w:hAnsi="AdLib BT" w:cstheme="minorHAnsi"/>
          <w:sz w:val="28"/>
          <w:szCs w:val="28"/>
        </w:rPr>
        <w:t xml:space="preserve">, in </w:t>
      </w:r>
      <w:r w:rsidRPr="002B10D3">
        <w:rPr>
          <w:rFonts w:ascii="AdLib BT" w:hAnsi="AdLib BT" w:cstheme="minorHAnsi"/>
          <w:noProof/>
          <w:sz w:val="28"/>
          <w:szCs w:val="28"/>
        </w:rPr>
        <w:t>4th VMR commanded by Lt Col Elisa Boyd;</w:t>
      </w:r>
      <w:r w:rsidRPr="002B10D3">
        <w:rPr>
          <w:rFonts w:ascii="AdLib BT" w:hAnsi="AdLib BT" w:cstheme="minorHAnsi"/>
          <w:b/>
          <w:sz w:val="28"/>
          <w:szCs w:val="28"/>
        </w:rPr>
        <w:t xml:space="preserve"> </w:t>
      </w:r>
      <w:r w:rsidRPr="002B10D3">
        <w:rPr>
          <w:rFonts w:ascii="AdLib BT" w:hAnsi="AdLib BT" w:cstheme="minorHAnsi"/>
          <w:noProof/>
          <w:sz w:val="28"/>
          <w:szCs w:val="28"/>
        </w:rPr>
        <w:t>marrried  Sarah E (-----), who d 1883</w:t>
      </w:r>
      <w:r w:rsidRPr="002B10D3">
        <w:rPr>
          <w:rFonts w:ascii="AdLib BT" w:hAnsi="AdLib BT" w:cstheme="minorHAnsi"/>
          <w:sz w:val="28"/>
          <w:szCs w:val="28"/>
        </w:rPr>
        <w:t xml:space="preserve"> </w:t>
      </w:r>
    </w:p>
    <w:p w:rsidR="00766CAF" w:rsidRPr="002B10D3" w:rsidRDefault="00766CAF" w:rsidP="00766CAF">
      <w:pPr>
        <w:spacing w:after="140"/>
        <w:rPr>
          <w:rFonts w:ascii="AdLib BT" w:hAnsi="AdLib BT" w:cstheme="minorHAnsi"/>
          <w:sz w:val="28"/>
          <w:szCs w:val="28"/>
        </w:rPr>
      </w:pPr>
      <w:r w:rsidRPr="002B10D3">
        <w:rPr>
          <w:rFonts w:ascii="AdLib BT" w:hAnsi="AdLib BT" w:cstheme="minorHAnsi"/>
          <w:b/>
          <w:noProof/>
          <w:sz w:val="28"/>
          <w:szCs w:val="28"/>
        </w:rPr>
        <w:t>LATIMER</w:t>
      </w:r>
      <w:r w:rsidRPr="002B10D3">
        <w:rPr>
          <w:rFonts w:ascii="AdLib BT" w:hAnsi="AdLib BT" w:cstheme="minorHAnsi"/>
          <w:b/>
          <w:sz w:val="28"/>
          <w:szCs w:val="28"/>
        </w:rPr>
        <w:t xml:space="preserve">, </w:t>
      </w:r>
      <w:r w:rsidRPr="002B10D3">
        <w:rPr>
          <w:rFonts w:ascii="AdLib BT" w:hAnsi="AdLib BT" w:cstheme="minorHAnsi"/>
          <w:noProof/>
          <w:sz w:val="28"/>
          <w:szCs w:val="28"/>
        </w:rPr>
        <w:t>Thomas</w:t>
      </w:r>
      <w:r w:rsidRPr="002B10D3">
        <w:rPr>
          <w:rFonts w:ascii="AdLib BT" w:hAnsi="AdLib BT" w:cstheme="minorHAnsi"/>
          <w:sz w:val="28"/>
          <w:szCs w:val="28"/>
        </w:rPr>
        <w:t xml:space="preserve">; b </w:t>
      </w:r>
      <w:r w:rsidRPr="002B10D3">
        <w:rPr>
          <w:rFonts w:ascii="AdLib BT" w:hAnsi="AdLib BT" w:cstheme="minorHAnsi"/>
          <w:noProof/>
          <w:sz w:val="28"/>
          <w:szCs w:val="28"/>
        </w:rPr>
        <w:t>06 Sep 1776</w:t>
      </w:r>
      <w:r w:rsidRPr="002B10D3">
        <w:rPr>
          <w:rFonts w:ascii="AdLib BT" w:hAnsi="AdLib BT" w:cstheme="minorHAnsi"/>
          <w:sz w:val="28"/>
          <w:szCs w:val="28"/>
        </w:rPr>
        <w:t xml:space="preserve">; d </w:t>
      </w:r>
      <w:r w:rsidRPr="002B10D3">
        <w:rPr>
          <w:rFonts w:ascii="AdLib BT" w:hAnsi="AdLib BT" w:cstheme="minorHAnsi"/>
          <w:noProof/>
          <w:sz w:val="28"/>
          <w:szCs w:val="28"/>
        </w:rPr>
        <w:t>20 Aug 1837</w:t>
      </w:r>
      <w:r w:rsidRPr="002B10D3">
        <w:rPr>
          <w:rFonts w:ascii="AdLib BT" w:hAnsi="AdLib BT" w:cstheme="minorHAnsi"/>
          <w:sz w:val="28"/>
          <w:szCs w:val="28"/>
        </w:rPr>
        <w:t xml:space="preserve">; </w:t>
      </w:r>
      <w:r w:rsidRPr="002B10D3">
        <w:rPr>
          <w:rFonts w:ascii="AdLib BT" w:hAnsi="AdLib BT" w:cstheme="minorHAnsi"/>
          <w:noProof/>
          <w:sz w:val="28"/>
          <w:szCs w:val="28"/>
        </w:rPr>
        <w:t>Private</w:t>
      </w:r>
      <w:r w:rsidRPr="002B10D3">
        <w:rPr>
          <w:rFonts w:ascii="AdLib BT" w:hAnsi="AdLib BT" w:cstheme="minorHAnsi"/>
          <w:sz w:val="28"/>
          <w:szCs w:val="28"/>
        </w:rPr>
        <w:t>, in</w:t>
      </w:r>
      <w:r w:rsidRPr="002B10D3">
        <w:rPr>
          <w:rFonts w:ascii="AdLib BT" w:hAnsi="AdLib BT" w:cstheme="minorHAnsi"/>
          <w:noProof/>
          <w:sz w:val="28"/>
          <w:szCs w:val="28"/>
        </w:rPr>
        <w:t xml:space="preserve"> Captain John Cooper’s, Troop of Cavalry, York County, attached to 1st VMR commanded by Lt Col James Clarke and probably in the battle at Hampton under Major Stapleton Crutchfield</w:t>
      </w:r>
      <w:r w:rsidRPr="002B10D3">
        <w:rPr>
          <w:rFonts w:ascii="AdLib BT" w:hAnsi="AdLib BT" w:cstheme="minorHAnsi"/>
          <w:sz w:val="28"/>
          <w:szCs w:val="28"/>
        </w:rPr>
        <w:t xml:space="preserve">, </w:t>
      </w:r>
    </w:p>
    <w:p w:rsidR="00766CAF" w:rsidRPr="002B10D3" w:rsidRDefault="00766CAF" w:rsidP="00766CAF">
      <w:pPr>
        <w:spacing w:after="140"/>
        <w:rPr>
          <w:rFonts w:ascii="AdLib BT" w:hAnsi="AdLib BT" w:cstheme="minorHAnsi"/>
          <w:noProof/>
          <w:sz w:val="28"/>
          <w:szCs w:val="28"/>
        </w:rPr>
      </w:pPr>
      <w:r w:rsidRPr="002B10D3">
        <w:rPr>
          <w:rFonts w:ascii="AdLib BT" w:hAnsi="AdLib BT" w:cstheme="minorHAnsi"/>
          <w:b/>
          <w:noProof/>
          <w:sz w:val="28"/>
          <w:szCs w:val="28"/>
        </w:rPr>
        <w:t>POWELL</w:t>
      </w:r>
      <w:r w:rsidRPr="002B10D3">
        <w:rPr>
          <w:rFonts w:ascii="AdLib BT" w:hAnsi="AdLib BT" w:cstheme="minorHAnsi"/>
          <w:b/>
          <w:sz w:val="28"/>
          <w:szCs w:val="28"/>
        </w:rPr>
        <w:t xml:space="preserve">, </w:t>
      </w:r>
      <w:r w:rsidRPr="002B10D3">
        <w:rPr>
          <w:rFonts w:ascii="AdLib BT" w:hAnsi="AdLib BT" w:cstheme="minorHAnsi"/>
          <w:noProof/>
          <w:sz w:val="28"/>
          <w:szCs w:val="28"/>
        </w:rPr>
        <w:t>James</w:t>
      </w:r>
      <w:r w:rsidRPr="002B10D3">
        <w:rPr>
          <w:rFonts w:ascii="AdLib BT" w:hAnsi="AdLib BT" w:cstheme="minorHAnsi"/>
          <w:sz w:val="28"/>
          <w:szCs w:val="28"/>
        </w:rPr>
        <w:t xml:space="preserve">; b </w:t>
      </w:r>
      <w:r w:rsidRPr="002B10D3">
        <w:rPr>
          <w:rFonts w:ascii="AdLib BT" w:hAnsi="AdLib BT" w:cstheme="minorHAnsi"/>
          <w:noProof/>
          <w:sz w:val="28"/>
          <w:szCs w:val="28"/>
        </w:rPr>
        <w:t>28 Feb 1778</w:t>
      </w:r>
      <w:r w:rsidRPr="002B10D3">
        <w:rPr>
          <w:rFonts w:ascii="AdLib BT" w:hAnsi="AdLib BT" w:cstheme="minorHAnsi"/>
          <w:sz w:val="28"/>
          <w:szCs w:val="28"/>
        </w:rPr>
        <w:t xml:space="preserve">; d </w:t>
      </w:r>
      <w:r w:rsidRPr="002B10D3">
        <w:rPr>
          <w:rFonts w:ascii="AdLib BT" w:hAnsi="AdLib BT" w:cstheme="minorHAnsi"/>
          <w:noProof/>
          <w:sz w:val="28"/>
          <w:szCs w:val="28"/>
        </w:rPr>
        <w:t>11 Dec 1853; Private</w:t>
      </w:r>
      <w:r w:rsidRPr="002B10D3">
        <w:rPr>
          <w:rFonts w:ascii="AdLib BT" w:hAnsi="AdLib BT" w:cstheme="minorHAnsi"/>
          <w:sz w:val="28"/>
          <w:szCs w:val="28"/>
        </w:rPr>
        <w:t>,</w:t>
      </w:r>
      <w:r w:rsidRPr="002B10D3">
        <w:rPr>
          <w:rFonts w:ascii="AdLib BT" w:hAnsi="AdLib BT" w:cstheme="minorHAnsi"/>
          <w:noProof/>
          <w:sz w:val="28"/>
          <w:szCs w:val="28"/>
        </w:rPr>
        <w:t xml:space="preserve"> Capt Charles M Collier’s Company, 115</w:t>
      </w:r>
      <w:r w:rsidRPr="002B10D3">
        <w:rPr>
          <w:rFonts w:ascii="AdLib BT" w:hAnsi="AdLib BT" w:cstheme="minorHAnsi"/>
          <w:noProof/>
          <w:sz w:val="28"/>
          <w:szCs w:val="28"/>
          <w:vertAlign w:val="superscript"/>
        </w:rPr>
        <w:t>th</w:t>
      </w:r>
      <w:r w:rsidRPr="002B10D3">
        <w:rPr>
          <w:rFonts w:ascii="AdLib BT" w:hAnsi="AdLib BT" w:cstheme="minorHAnsi"/>
          <w:noProof/>
          <w:sz w:val="28"/>
          <w:szCs w:val="28"/>
        </w:rPr>
        <w:t xml:space="preserve"> VMR and probably in the battle at Hampton under Major Stapleton Crutchfield</w:t>
      </w:r>
      <w:r w:rsidRPr="002B10D3">
        <w:rPr>
          <w:rFonts w:ascii="AdLib BT" w:hAnsi="AdLib BT" w:cstheme="minorHAnsi"/>
          <w:b/>
          <w:sz w:val="28"/>
          <w:szCs w:val="28"/>
        </w:rPr>
        <w:t xml:space="preserve">: </w:t>
      </w:r>
      <w:r w:rsidRPr="002B10D3">
        <w:rPr>
          <w:rFonts w:ascii="AdLib BT" w:hAnsi="AdLib BT" w:cstheme="minorHAnsi"/>
          <w:noProof/>
          <w:sz w:val="28"/>
          <w:szCs w:val="28"/>
        </w:rPr>
        <w:t>married  Alice  Wilson  who received an Old War pension. This type</w:t>
      </w:r>
      <w:r w:rsidRPr="002B10D3">
        <w:rPr>
          <w:rFonts w:ascii="AdLib BT" w:hAnsi="AdLib BT" w:cstheme="minorHAnsi"/>
          <w:sz w:val="28"/>
          <w:szCs w:val="28"/>
        </w:rPr>
        <w:t xml:space="preserve"> usually given to veterans w</w:t>
      </w:r>
      <w:r w:rsidRPr="002B10D3">
        <w:rPr>
          <w:rFonts w:ascii="AdLib BT" w:hAnsi="AdLib BT" w:cstheme="minorHAnsi"/>
          <w:noProof/>
          <w:sz w:val="28"/>
          <w:szCs w:val="28"/>
        </w:rPr>
        <w:t>ounded or disabled during service.</w:t>
      </w:r>
    </w:p>
    <w:p w:rsidR="00766CAF" w:rsidRPr="002B10D3" w:rsidRDefault="00766CAF" w:rsidP="00766CAF">
      <w:pPr>
        <w:spacing w:after="140"/>
        <w:rPr>
          <w:rFonts w:ascii="AdLib BT" w:hAnsi="AdLib BT" w:cstheme="minorHAnsi"/>
          <w:sz w:val="28"/>
          <w:szCs w:val="28"/>
        </w:rPr>
      </w:pPr>
      <w:r w:rsidRPr="002B10D3">
        <w:rPr>
          <w:rFonts w:ascii="AdLib BT" w:hAnsi="AdLib BT" w:cstheme="minorHAnsi"/>
          <w:b/>
          <w:noProof/>
          <w:sz w:val="28"/>
          <w:szCs w:val="28"/>
        </w:rPr>
        <w:t>SIMPKINS</w:t>
      </w:r>
      <w:r w:rsidRPr="002B10D3">
        <w:rPr>
          <w:rFonts w:ascii="AdLib BT" w:hAnsi="AdLib BT" w:cstheme="minorHAnsi"/>
          <w:b/>
          <w:sz w:val="28"/>
          <w:szCs w:val="28"/>
        </w:rPr>
        <w:t xml:space="preserve">, </w:t>
      </w:r>
      <w:r w:rsidRPr="002B10D3">
        <w:rPr>
          <w:rFonts w:ascii="AdLib BT" w:hAnsi="AdLib BT" w:cstheme="minorHAnsi"/>
          <w:noProof/>
          <w:sz w:val="28"/>
          <w:szCs w:val="28"/>
        </w:rPr>
        <w:t>Arthur</w:t>
      </w:r>
      <w:r w:rsidRPr="002B10D3">
        <w:rPr>
          <w:rFonts w:ascii="AdLib BT" w:hAnsi="AdLib BT" w:cstheme="minorHAnsi"/>
          <w:sz w:val="28"/>
          <w:szCs w:val="28"/>
        </w:rPr>
        <w:t xml:space="preserve">; b date </w:t>
      </w:r>
      <w:r w:rsidRPr="002B10D3">
        <w:rPr>
          <w:rFonts w:ascii="AdLib BT" w:hAnsi="AdLib BT" w:cstheme="minorHAnsi"/>
          <w:noProof/>
          <w:sz w:val="28"/>
          <w:szCs w:val="28"/>
        </w:rPr>
        <w:t>unknown</w:t>
      </w:r>
      <w:r w:rsidRPr="002B10D3">
        <w:rPr>
          <w:rFonts w:ascii="AdLib BT" w:hAnsi="AdLib BT" w:cstheme="minorHAnsi"/>
          <w:sz w:val="28"/>
          <w:szCs w:val="28"/>
        </w:rPr>
        <w:t xml:space="preserve">; d </w:t>
      </w:r>
      <w:r w:rsidRPr="002B10D3">
        <w:rPr>
          <w:rFonts w:ascii="AdLib BT" w:hAnsi="AdLib BT" w:cstheme="minorHAnsi"/>
          <w:noProof/>
          <w:sz w:val="28"/>
          <w:szCs w:val="28"/>
        </w:rPr>
        <w:t>16 Apr 1820</w:t>
      </w:r>
      <w:r w:rsidRPr="002B10D3">
        <w:rPr>
          <w:rFonts w:ascii="AdLib BT" w:hAnsi="AdLib BT" w:cstheme="minorHAnsi"/>
          <w:sz w:val="28"/>
          <w:szCs w:val="28"/>
        </w:rPr>
        <w:t xml:space="preserve">; </w:t>
      </w:r>
      <w:r w:rsidRPr="002B10D3">
        <w:rPr>
          <w:rFonts w:ascii="AdLib BT" w:hAnsi="AdLib BT" w:cstheme="minorHAnsi"/>
          <w:noProof/>
          <w:sz w:val="28"/>
          <w:szCs w:val="28"/>
        </w:rPr>
        <w:t>Major</w:t>
      </w:r>
      <w:r w:rsidRPr="002B10D3">
        <w:rPr>
          <w:rFonts w:ascii="AdLib BT" w:hAnsi="AdLib BT" w:cstheme="minorHAnsi"/>
          <w:sz w:val="28"/>
          <w:szCs w:val="28"/>
        </w:rPr>
        <w:t xml:space="preserve">, Staff Officer, </w:t>
      </w:r>
      <w:r w:rsidRPr="002B10D3">
        <w:rPr>
          <w:rFonts w:ascii="AdLib BT" w:hAnsi="AdLib BT" w:cstheme="minorHAnsi"/>
          <w:noProof/>
          <w:sz w:val="28"/>
          <w:szCs w:val="28"/>
        </w:rPr>
        <w:t>27th VMR of Northampton County commanded by Lt Colonel Major S. Pitts</w:t>
      </w:r>
      <w:r w:rsidRPr="002B10D3">
        <w:rPr>
          <w:rFonts w:ascii="AdLib BT" w:hAnsi="AdLib BT" w:cstheme="minorHAnsi"/>
          <w:sz w:val="28"/>
          <w:szCs w:val="28"/>
        </w:rPr>
        <w:t xml:space="preserve"> </w:t>
      </w:r>
    </w:p>
    <w:p w:rsidR="00766CAF" w:rsidRDefault="00766CAF" w:rsidP="00766CAF">
      <w:pPr>
        <w:spacing w:after="140"/>
        <w:rPr>
          <w:rFonts w:ascii="AdLib BT" w:hAnsi="AdLib BT" w:cstheme="minorHAnsi"/>
          <w:sz w:val="28"/>
          <w:szCs w:val="28"/>
        </w:rPr>
      </w:pPr>
      <w:r w:rsidRPr="002B10D3">
        <w:rPr>
          <w:rFonts w:ascii="AdLib BT" w:hAnsi="AdLib BT" w:cstheme="minorHAnsi"/>
          <w:b/>
          <w:noProof/>
          <w:sz w:val="28"/>
          <w:szCs w:val="28"/>
        </w:rPr>
        <w:t>SIMPKINS</w:t>
      </w:r>
      <w:r w:rsidRPr="002B10D3">
        <w:rPr>
          <w:rFonts w:ascii="AdLib BT" w:hAnsi="AdLib BT" w:cstheme="minorHAnsi"/>
          <w:b/>
          <w:sz w:val="28"/>
          <w:szCs w:val="28"/>
        </w:rPr>
        <w:t xml:space="preserve">, </w:t>
      </w:r>
      <w:r w:rsidRPr="002B10D3">
        <w:rPr>
          <w:rFonts w:ascii="AdLib BT" w:hAnsi="AdLib BT" w:cstheme="minorHAnsi"/>
          <w:noProof/>
          <w:sz w:val="28"/>
          <w:szCs w:val="28"/>
        </w:rPr>
        <w:t>John</w:t>
      </w:r>
      <w:r w:rsidRPr="002B10D3">
        <w:rPr>
          <w:rFonts w:ascii="AdLib BT" w:hAnsi="AdLib BT" w:cstheme="minorHAnsi"/>
          <w:sz w:val="28"/>
          <w:szCs w:val="28"/>
        </w:rPr>
        <w:t xml:space="preserve">; b </w:t>
      </w:r>
      <w:r w:rsidRPr="002B10D3">
        <w:rPr>
          <w:rFonts w:ascii="AdLib BT" w:hAnsi="AdLib BT" w:cstheme="minorHAnsi"/>
          <w:noProof/>
          <w:sz w:val="28"/>
          <w:szCs w:val="28"/>
        </w:rPr>
        <w:t>21 Jan 1773</w:t>
      </w:r>
      <w:r w:rsidRPr="002B10D3">
        <w:rPr>
          <w:rFonts w:ascii="AdLib BT" w:hAnsi="AdLib BT" w:cstheme="minorHAnsi"/>
          <w:sz w:val="28"/>
          <w:szCs w:val="28"/>
        </w:rPr>
        <w:t xml:space="preserve">; d </w:t>
      </w:r>
      <w:r w:rsidRPr="002B10D3">
        <w:rPr>
          <w:rFonts w:ascii="AdLib BT" w:hAnsi="AdLib BT" w:cstheme="minorHAnsi"/>
          <w:noProof/>
          <w:sz w:val="28"/>
          <w:szCs w:val="28"/>
        </w:rPr>
        <w:t>07 Nov 1860</w:t>
      </w:r>
      <w:r w:rsidRPr="002B10D3">
        <w:rPr>
          <w:rFonts w:ascii="AdLib BT" w:hAnsi="AdLib BT" w:cstheme="minorHAnsi"/>
          <w:sz w:val="28"/>
          <w:szCs w:val="28"/>
        </w:rPr>
        <w:t xml:space="preserve">; </w:t>
      </w:r>
      <w:r w:rsidRPr="002B10D3">
        <w:rPr>
          <w:rFonts w:ascii="AdLib BT" w:hAnsi="AdLib BT" w:cstheme="minorHAnsi"/>
          <w:noProof/>
          <w:sz w:val="28"/>
          <w:szCs w:val="28"/>
        </w:rPr>
        <w:t>Captain</w:t>
      </w:r>
      <w:r w:rsidRPr="002B10D3">
        <w:rPr>
          <w:rFonts w:ascii="AdLib BT" w:hAnsi="AdLib BT" w:cstheme="minorHAnsi"/>
          <w:sz w:val="28"/>
          <w:szCs w:val="28"/>
        </w:rPr>
        <w:t xml:space="preserve"> of a Troop of Cavalry, </w:t>
      </w:r>
      <w:r w:rsidRPr="002B10D3">
        <w:rPr>
          <w:rFonts w:ascii="AdLib BT" w:hAnsi="AdLib BT" w:cstheme="minorHAnsi"/>
          <w:noProof/>
          <w:sz w:val="28"/>
          <w:szCs w:val="28"/>
        </w:rPr>
        <w:t>27th VMR, Northampton Co</w:t>
      </w:r>
      <w:proofErr w:type="spellStart"/>
      <w:r w:rsidRPr="002B10D3">
        <w:rPr>
          <w:rFonts w:ascii="AdLib BT" w:hAnsi="AdLib BT" w:cstheme="minorHAnsi"/>
          <w:sz w:val="28"/>
          <w:szCs w:val="28"/>
        </w:rPr>
        <w:t>unty</w:t>
      </w:r>
      <w:proofErr w:type="spellEnd"/>
      <w:r w:rsidRPr="002B10D3">
        <w:rPr>
          <w:rFonts w:ascii="AdLib BT" w:hAnsi="AdLib BT" w:cstheme="minorHAnsi"/>
          <w:sz w:val="28"/>
          <w:szCs w:val="28"/>
        </w:rPr>
        <w:t xml:space="preserve"> </w:t>
      </w:r>
    </w:p>
    <w:p w:rsidR="002B10D3" w:rsidRPr="002B10D3" w:rsidRDefault="002B10D3" w:rsidP="002B10D3">
      <w:pPr>
        <w:spacing w:after="140"/>
        <w:jc w:val="center"/>
        <w:rPr>
          <w:rFonts w:ascii="AdLib BT" w:hAnsi="AdLib BT" w:cstheme="minorHAnsi"/>
          <w:b/>
          <w:sz w:val="28"/>
          <w:szCs w:val="28"/>
        </w:rPr>
      </w:pPr>
      <w:r>
        <w:rPr>
          <w:rFonts w:ascii="AdLib BT" w:hAnsi="AdLib BT" w:cstheme="minorHAnsi"/>
          <w:b/>
          <w:noProof/>
          <w:sz w:val="28"/>
          <w:szCs w:val="28"/>
        </w:rPr>
        <mc:AlternateContent>
          <mc:Choice Requires="wps">
            <w:drawing>
              <wp:anchor distT="0" distB="0" distL="114300" distR="114300" simplePos="0" relativeHeight="251660288" behindDoc="0" locked="0" layoutInCell="1" allowOverlap="1">
                <wp:simplePos x="0" y="0"/>
                <wp:positionH relativeFrom="column">
                  <wp:posOffset>927100</wp:posOffset>
                </wp:positionH>
                <wp:positionV relativeFrom="paragraph">
                  <wp:posOffset>209550</wp:posOffset>
                </wp:positionV>
                <wp:extent cx="3886200" cy="1231900"/>
                <wp:effectExtent l="0" t="0" r="19050" b="25400"/>
                <wp:wrapNone/>
                <wp:docPr id="3" name="Text Box 3"/>
                <wp:cNvGraphicFramePr/>
                <a:graphic xmlns:a="http://schemas.openxmlformats.org/drawingml/2006/main">
                  <a:graphicData uri="http://schemas.microsoft.com/office/word/2010/wordprocessingShape">
                    <wps:wsp>
                      <wps:cNvSpPr txBox="1"/>
                      <wps:spPr>
                        <a:xfrm>
                          <a:off x="0" y="0"/>
                          <a:ext cx="3886200" cy="1231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10D3" w:rsidRPr="002D1AA4" w:rsidRDefault="002B10D3" w:rsidP="002B10D3">
                            <w:pPr>
                              <w:jc w:val="center"/>
                              <w:rPr>
                                <w:b/>
                                <w:sz w:val="28"/>
                                <w:szCs w:val="28"/>
                              </w:rPr>
                            </w:pPr>
                            <w:r w:rsidRPr="002D1AA4">
                              <w:rPr>
                                <w:b/>
                                <w:sz w:val="28"/>
                                <w:szCs w:val="28"/>
                              </w:rPr>
                              <w:t xml:space="preserve">Some photos taken during the ceremony are shown below. Most were taken by Shane </w:t>
                            </w:r>
                            <w:proofErr w:type="spellStart"/>
                            <w:r w:rsidRPr="002D1AA4">
                              <w:rPr>
                                <w:b/>
                                <w:sz w:val="28"/>
                                <w:szCs w:val="28"/>
                              </w:rPr>
                              <w:t>Newcombe</w:t>
                            </w:r>
                            <w:proofErr w:type="spellEnd"/>
                            <w:r w:rsidRPr="002D1AA4">
                              <w:rPr>
                                <w:b/>
                                <w:sz w:val="28"/>
                                <w:szCs w:val="28"/>
                              </w:rPr>
                              <w:t>, Secretary of th</w:t>
                            </w:r>
                            <w:r w:rsidR="002D1AA4" w:rsidRPr="002D1AA4">
                              <w:rPr>
                                <w:b/>
                                <w:sz w:val="28"/>
                                <w:szCs w:val="28"/>
                              </w:rPr>
                              <w:t>e S</w:t>
                            </w:r>
                            <w:r w:rsidRPr="002D1AA4">
                              <w:rPr>
                                <w:b/>
                                <w:sz w:val="28"/>
                                <w:szCs w:val="28"/>
                              </w:rPr>
                              <w:t>ociety</w:t>
                            </w:r>
                            <w:r w:rsidR="002D1AA4" w:rsidRPr="002D1AA4">
                              <w:rPr>
                                <w:b/>
                                <w:sz w:val="28"/>
                                <w:szCs w:val="28"/>
                              </w:rPr>
                              <w:t xml:space="preserve"> and others by member, Floyd Brown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7" type="#_x0000_t202" style="position:absolute;left:0;text-align:left;margin-left:73pt;margin-top:16.5pt;width:306pt;height:9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" fillcolor="white [3201]" strokeweight=".5pt">
                <v:textbox>
                  <w:txbxContent>
                    <w:p w:rsidR="002B10D3" w:rsidRPr="002D1AA4" w:rsidRDefault="002B10D3" w:rsidP="002B10D3">
                      <w:pPr>
                        <w:jc w:val="center"/>
                        <w:rPr>
                          <w:b/>
                          <w:sz w:val="28"/>
                          <w:szCs w:val="28"/>
                        </w:rPr>
                      </w:pPr>
                      <w:r w:rsidRPr="002D1AA4">
                        <w:rPr>
                          <w:b/>
                          <w:sz w:val="28"/>
                          <w:szCs w:val="28"/>
                        </w:rPr>
                        <w:t xml:space="preserve">Some photos taken during the ceremony are shown below. Most were taken by Shane </w:t>
                      </w:r>
                      <w:proofErr w:type="spellStart"/>
                      <w:r w:rsidRPr="002D1AA4">
                        <w:rPr>
                          <w:b/>
                          <w:sz w:val="28"/>
                          <w:szCs w:val="28"/>
                        </w:rPr>
                        <w:t>Newcombe</w:t>
                      </w:r>
                      <w:proofErr w:type="spellEnd"/>
                      <w:r w:rsidRPr="002D1AA4">
                        <w:rPr>
                          <w:b/>
                          <w:sz w:val="28"/>
                          <w:szCs w:val="28"/>
                        </w:rPr>
                        <w:t>, Secretary of th</w:t>
                      </w:r>
                      <w:r w:rsidR="002D1AA4" w:rsidRPr="002D1AA4">
                        <w:rPr>
                          <w:b/>
                          <w:sz w:val="28"/>
                          <w:szCs w:val="28"/>
                        </w:rPr>
                        <w:t>e S</w:t>
                      </w:r>
                      <w:r w:rsidRPr="002D1AA4">
                        <w:rPr>
                          <w:b/>
                          <w:sz w:val="28"/>
                          <w:szCs w:val="28"/>
                        </w:rPr>
                        <w:t>ociety</w:t>
                      </w:r>
                      <w:r w:rsidR="002D1AA4" w:rsidRPr="002D1AA4">
                        <w:rPr>
                          <w:b/>
                          <w:sz w:val="28"/>
                          <w:szCs w:val="28"/>
                        </w:rPr>
                        <w:t xml:space="preserve"> and others by member, Floyd Brown</w:t>
                      </w:r>
                    </w:p>
                  </w:txbxContent>
                </v:textbox>
              </v:shape>
            </w:pict>
          </mc:Fallback>
        </mc:AlternateContent>
      </w:r>
    </w:p>
    <w:p w:rsidR="00CA3090" w:rsidRDefault="00CA3090" w:rsidP="00766CAF">
      <w:pPr>
        <w:jc w:val="center"/>
        <w:rPr>
          <w:b/>
          <w:sz w:val="28"/>
          <w:szCs w:val="28"/>
        </w:rPr>
      </w:pPr>
      <w:r>
        <w:rPr>
          <w:b/>
          <w:noProof/>
          <w:sz w:val="28"/>
          <w:szCs w:val="28"/>
        </w:rPr>
        <w:lastRenderedPageBreak/>
        <mc:AlternateContent>
          <mc:Choice Requires="wps">
            <w:drawing>
              <wp:anchor distT="0" distB="0" distL="114300" distR="114300" simplePos="0" relativeHeight="251661312" behindDoc="0" locked="0" layoutInCell="1" allowOverlap="1">
                <wp:simplePos x="0" y="0"/>
                <wp:positionH relativeFrom="column">
                  <wp:posOffset>1104900</wp:posOffset>
                </wp:positionH>
                <wp:positionV relativeFrom="paragraph">
                  <wp:posOffset>7302500</wp:posOffset>
                </wp:positionV>
                <wp:extent cx="3771900" cy="622300"/>
                <wp:effectExtent l="0" t="0" r="19050" b="25400"/>
                <wp:wrapNone/>
                <wp:docPr id="5" name="Text Box 5"/>
                <wp:cNvGraphicFramePr/>
                <a:graphic xmlns:a="http://schemas.openxmlformats.org/drawingml/2006/main">
                  <a:graphicData uri="http://schemas.microsoft.com/office/word/2010/wordprocessingShape">
                    <wps:wsp>
                      <wps:cNvSpPr txBox="1"/>
                      <wps:spPr>
                        <a:xfrm>
                          <a:off x="0" y="0"/>
                          <a:ext cx="3771900" cy="622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3090" w:rsidRPr="00CA3090" w:rsidRDefault="00CA3090" w:rsidP="00CA3090">
                            <w:pPr>
                              <w:jc w:val="center"/>
                              <w:rPr>
                                <w:b/>
                                <w:sz w:val="28"/>
                                <w:szCs w:val="28"/>
                              </w:rPr>
                            </w:pPr>
                            <w:r>
                              <w:rPr>
                                <w:b/>
                                <w:sz w:val="28"/>
                                <w:szCs w:val="28"/>
                              </w:rPr>
                              <w:t xml:space="preserve">President John N. </w:t>
                            </w:r>
                            <w:proofErr w:type="spellStart"/>
                            <w:r>
                              <w:rPr>
                                <w:b/>
                                <w:sz w:val="28"/>
                                <w:szCs w:val="28"/>
                              </w:rPr>
                              <w:t>Dickie</w:t>
                            </w:r>
                            <w:proofErr w:type="spellEnd"/>
                            <w:r>
                              <w:rPr>
                                <w:b/>
                                <w:sz w:val="28"/>
                                <w:szCs w:val="28"/>
                              </w:rPr>
                              <w:t>, Captain USN Ret conducted the ceremony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8" type="#_x0000_t202" style="position:absolute;left:0;text-align:left;margin-left:87pt;margin-top:575pt;width:297pt;height:4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" fillcolor="white [3201]" strokeweight=".5pt">
                <v:textbox>
                  <w:txbxContent>
                    <w:p w:rsidR="00CA3090" w:rsidRPr="00CA3090" w:rsidRDefault="00CA3090" w:rsidP="00CA3090">
                      <w:pPr>
                        <w:jc w:val="center"/>
                        <w:rPr>
                          <w:b/>
                          <w:sz w:val="28"/>
                          <w:szCs w:val="28"/>
                        </w:rPr>
                      </w:pPr>
                      <w:r>
                        <w:rPr>
                          <w:b/>
                          <w:sz w:val="28"/>
                          <w:szCs w:val="28"/>
                        </w:rPr>
                        <w:t xml:space="preserve">President John N. </w:t>
                      </w:r>
                      <w:proofErr w:type="spellStart"/>
                      <w:r>
                        <w:rPr>
                          <w:b/>
                          <w:sz w:val="28"/>
                          <w:szCs w:val="28"/>
                        </w:rPr>
                        <w:t>Dickie</w:t>
                      </w:r>
                      <w:proofErr w:type="spellEnd"/>
                      <w:r>
                        <w:rPr>
                          <w:b/>
                          <w:sz w:val="28"/>
                          <w:szCs w:val="28"/>
                        </w:rPr>
                        <w:t>, Captain USN Ret conducted the ceremony</w:t>
                      </w:r>
                    </w:p>
                  </w:txbxContent>
                </v:textbox>
              </v:shape>
            </w:pict>
          </mc:Fallback>
        </mc:AlternateContent>
      </w:r>
      <w:r>
        <w:rPr>
          <w:b/>
          <w:noProof/>
          <w:sz w:val="28"/>
          <w:szCs w:val="28"/>
        </w:rPr>
        <w:drawing>
          <wp:inline distT="0" distB="0" distL="0" distR="0">
            <wp:extent cx="4792133" cy="7188200"/>
            <wp:effectExtent l="0" t="0" r="8890" b="0"/>
            <wp:docPr id="4" name="Picture 4" descr="C:\Documents and Settings\Compaq_Owner\Local Settings\Temporary Internet Files\Content.IE5\822IN2JP\society of war of 1812 in va 6-21-13 annual muster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ompaq_Owner\Local Settings\Temporary Internet Files\Content.IE5\822IN2JP\society of war of 1812 in va 6-21-13 annual muster (2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92133" cy="7188200"/>
                    </a:xfrm>
                    <a:prstGeom prst="rect">
                      <a:avLst/>
                    </a:prstGeom>
                    <a:noFill/>
                    <a:ln>
                      <a:noFill/>
                    </a:ln>
                  </pic:spPr>
                </pic:pic>
              </a:graphicData>
            </a:graphic>
          </wp:inline>
        </w:drawing>
      </w:r>
      <w:r>
        <w:rPr>
          <w:b/>
          <w:noProof/>
          <w:sz w:val="28"/>
          <w:szCs w:val="28"/>
        </w:rPr>
        <w:lastRenderedPageBreak/>
        <w:drawing>
          <wp:inline distT="0" distB="0" distL="0" distR="0">
            <wp:extent cx="5930900" cy="3949700"/>
            <wp:effectExtent l="0" t="0" r="0" b="0"/>
            <wp:docPr id="6" name="Picture 6" descr="C:\Documents and Settings\Compaq_Owner\Local Settings\Temporary Internet Files\Content.IE5\822IN2JP\society of war of 1812 in va 6-21-13 annual muster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ompaq_Owner\Local Settings\Temporary Internet Files\Content.IE5\822IN2JP\society of war of 1812 in va 6-21-13 annual muster (3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0900" cy="3949700"/>
                    </a:xfrm>
                    <a:prstGeom prst="rect">
                      <a:avLst/>
                    </a:prstGeom>
                    <a:noFill/>
                    <a:ln>
                      <a:noFill/>
                    </a:ln>
                  </pic:spPr>
                </pic:pic>
              </a:graphicData>
            </a:graphic>
          </wp:inline>
        </w:drawing>
      </w:r>
    </w:p>
    <w:p w:rsidR="00CA3090" w:rsidRDefault="00CA3090" w:rsidP="00766CAF">
      <w:pPr>
        <w:jc w:val="center"/>
        <w:rPr>
          <w:b/>
          <w:sz w:val="28"/>
          <w:szCs w:val="28"/>
        </w:rPr>
      </w:pPr>
      <w:r>
        <w:rPr>
          <w:b/>
          <w:sz w:val="28"/>
          <w:szCs w:val="28"/>
        </w:rPr>
        <w:t>The attendees gather</w:t>
      </w:r>
    </w:p>
    <w:p w:rsidR="00CA3090" w:rsidRDefault="00CA3090" w:rsidP="00766CAF">
      <w:pPr>
        <w:jc w:val="center"/>
        <w:rPr>
          <w:b/>
          <w:sz w:val="28"/>
          <w:szCs w:val="28"/>
        </w:rPr>
      </w:pPr>
      <w:r>
        <w:rPr>
          <w:b/>
          <w:noProof/>
          <w:sz w:val="28"/>
          <w:szCs w:val="28"/>
        </w:rPr>
        <w:drawing>
          <wp:inline distT="0" distB="0" distL="0" distR="0">
            <wp:extent cx="5194300" cy="3459159"/>
            <wp:effectExtent l="0" t="0" r="6350" b="8255"/>
            <wp:docPr id="7" name="Picture 7" descr="C:\Documents and Settings\Compaq_Owner\Local Settings\Temporary Internet Files\Content.IE5\822IN2JP\society of war of 1812 in va 6-21-13 annual muster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ompaq_Owner\Local Settings\Temporary Internet Files\Content.IE5\822IN2JP\society of war of 1812 in va 6-21-13 annual muster (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94300" cy="3459159"/>
                    </a:xfrm>
                    <a:prstGeom prst="rect">
                      <a:avLst/>
                    </a:prstGeom>
                    <a:noFill/>
                    <a:ln>
                      <a:noFill/>
                    </a:ln>
                  </pic:spPr>
                </pic:pic>
              </a:graphicData>
            </a:graphic>
          </wp:inline>
        </w:drawing>
      </w:r>
    </w:p>
    <w:p w:rsidR="00CA3090" w:rsidRDefault="00CA3090" w:rsidP="00766CAF">
      <w:pPr>
        <w:jc w:val="center"/>
        <w:rPr>
          <w:b/>
          <w:sz w:val="28"/>
          <w:szCs w:val="28"/>
        </w:rPr>
      </w:pPr>
      <w:r>
        <w:rPr>
          <w:b/>
          <w:sz w:val="28"/>
          <w:szCs w:val="28"/>
        </w:rPr>
        <w:t>Interim Recto</w:t>
      </w:r>
      <w:r w:rsidR="002C50C5">
        <w:rPr>
          <w:b/>
          <w:sz w:val="28"/>
          <w:szCs w:val="28"/>
        </w:rPr>
        <w:t>r</w:t>
      </w:r>
      <w:r>
        <w:rPr>
          <w:b/>
          <w:sz w:val="28"/>
          <w:szCs w:val="28"/>
        </w:rPr>
        <w:t xml:space="preserve">, </w:t>
      </w:r>
      <w:r w:rsidR="002C50C5">
        <w:rPr>
          <w:b/>
          <w:sz w:val="28"/>
          <w:szCs w:val="28"/>
        </w:rPr>
        <w:t>Reverend Peter Hogg</w:t>
      </w:r>
      <w:r>
        <w:rPr>
          <w:b/>
          <w:sz w:val="28"/>
          <w:szCs w:val="28"/>
        </w:rPr>
        <w:t xml:space="preserve"> gave the invocation and the greetings from the church</w:t>
      </w:r>
    </w:p>
    <w:p w:rsidR="002C50C5" w:rsidRDefault="002C50C5" w:rsidP="00766CAF">
      <w:pPr>
        <w:jc w:val="center"/>
        <w:rPr>
          <w:b/>
          <w:sz w:val="28"/>
          <w:szCs w:val="28"/>
        </w:rPr>
      </w:pPr>
      <w:r>
        <w:rPr>
          <w:b/>
          <w:noProof/>
          <w:sz w:val="28"/>
          <w:szCs w:val="28"/>
        </w:rPr>
        <w:lastRenderedPageBreak/>
        <w:drawing>
          <wp:inline distT="0" distB="0" distL="0" distR="0">
            <wp:extent cx="6527800" cy="4359941"/>
            <wp:effectExtent l="0" t="0" r="6350" b="2540"/>
            <wp:docPr id="8" name="Picture 8" descr="C:\Documents and Settings\Compaq_Owner\Local Settings\Temporary Internet Files\Content.IE5\822IN2JP\society of war of 1812 in va 6-21-13 annual muster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ompaq_Owner\Local Settings\Temporary Internet Files\Content.IE5\822IN2JP\society of war of 1812 in va 6-21-13 annual muster (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27800" cy="4359941"/>
                    </a:xfrm>
                    <a:prstGeom prst="rect">
                      <a:avLst/>
                    </a:prstGeom>
                    <a:noFill/>
                    <a:ln>
                      <a:noFill/>
                    </a:ln>
                  </pic:spPr>
                </pic:pic>
              </a:graphicData>
            </a:graphic>
          </wp:inline>
        </w:drawing>
      </w:r>
    </w:p>
    <w:p w:rsidR="002C50C5" w:rsidRDefault="002C50C5" w:rsidP="00766CAF">
      <w:pPr>
        <w:jc w:val="center"/>
        <w:rPr>
          <w:b/>
          <w:sz w:val="28"/>
          <w:szCs w:val="28"/>
        </w:rPr>
      </w:pPr>
      <w:r>
        <w:rPr>
          <w:b/>
          <w:sz w:val="28"/>
          <w:szCs w:val="28"/>
        </w:rPr>
        <w:t xml:space="preserve">The unveiling ritual is presented by Secretary </w:t>
      </w:r>
      <w:proofErr w:type="spellStart"/>
      <w:r>
        <w:rPr>
          <w:b/>
          <w:sz w:val="28"/>
          <w:szCs w:val="28"/>
        </w:rPr>
        <w:t>Newcombe</w:t>
      </w:r>
      <w:proofErr w:type="spellEnd"/>
      <w:r>
        <w:rPr>
          <w:b/>
          <w:sz w:val="28"/>
          <w:szCs w:val="28"/>
        </w:rPr>
        <w:t xml:space="preserve"> and Past President Hartman</w:t>
      </w:r>
    </w:p>
    <w:p w:rsidR="002C50C5" w:rsidRDefault="002C50C5" w:rsidP="00766CAF">
      <w:pPr>
        <w:jc w:val="center"/>
        <w:rPr>
          <w:b/>
          <w:sz w:val="28"/>
          <w:szCs w:val="28"/>
        </w:rPr>
      </w:pPr>
      <w:r>
        <w:rPr>
          <w:b/>
          <w:noProof/>
          <w:sz w:val="28"/>
          <w:szCs w:val="28"/>
        </w:rPr>
        <w:drawing>
          <wp:inline distT="0" distB="0" distL="0" distR="0">
            <wp:extent cx="5022137" cy="3771900"/>
            <wp:effectExtent l="0" t="0" r="7620" b="0"/>
            <wp:docPr id="9" name="Picture 9" descr="L:\LEXCOPY032\DSC0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LEXCOPY032\DSC0013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0" cy="3777205"/>
                    </a:xfrm>
                    <a:prstGeom prst="rect">
                      <a:avLst/>
                    </a:prstGeom>
                    <a:noFill/>
                    <a:ln>
                      <a:noFill/>
                    </a:ln>
                  </pic:spPr>
                </pic:pic>
              </a:graphicData>
            </a:graphic>
          </wp:inline>
        </w:drawing>
      </w:r>
    </w:p>
    <w:p w:rsidR="002C50C5" w:rsidRDefault="002C50C5" w:rsidP="00766CAF">
      <w:pPr>
        <w:jc w:val="center"/>
        <w:rPr>
          <w:b/>
          <w:sz w:val="28"/>
          <w:szCs w:val="28"/>
        </w:rPr>
      </w:pPr>
      <w:r>
        <w:rPr>
          <w:b/>
          <w:sz w:val="28"/>
          <w:szCs w:val="28"/>
        </w:rPr>
        <w:t>Councilor of the Society, Stuart Butler, presented information about the veterans</w:t>
      </w:r>
    </w:p>
    <w:p w:rsidR="002C50C5" w:rsidRDefault="00CD148D" w:rsidP="00766CAF">
      <w:pPr>
        <w:jc w:val="center"/>
        <w:rPr>
          <w:b/>
          <w:sz w:val="28"/>
          <w:szCs w:val="28"/>
        </w:rPr>
      </w:pPr>
      <w:r>
        <w:rPr>
          <w:b/>
          <w:noProof/>
          <w:sz w:val="28"/>
          <w:szCs w:val="28"/>
        </w:rPr>
        <w:lastRenderedPageBreak/>
        <w:drawing>
          <wp:inline distT="0" distB="0" distL="0" distR="0">
            <wp:extent cx="6223000" cy="4156364"/>
            <wp:effectExtent l="0" t="0" r="6350" b="0"/>
            <wp:docPr id="10" name="Picture 10" descr="C:\Documents and Settings\Compaq_Owner\Local Settings\Temporary Internet Files\Content.IE5\822IN2JP\society of war of 1812 in va 6-21-13 annual muster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Compaq_Owner\Local Settings\Temporary Internet Files\Content.IE5\822IN2JP\society of war of 1812 in va 6-21-13 annual muster (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23000" cy="4156364"/>
                    </a:xfrm>
                    <a:prstGeom prst="rect">
                      <a:avLst/>
                    </a:prstGeom>
                    <a:noFill/>
                    <a:ln>
                      <a:noFill/>
                    </a:ln>
                  </pic:spPr>
                </pic:pic>
              </a:graphicData>
            </a:graphic>
          </wp:inline>
        </w:drawing>
      </w:r>
    </w:p>
    <w:p w:rsidR="00CD148D" w:rsidRDefault="00CD148D" w:rsidP="00766CAF">
      <w:pPr>
        <w:jc w:val="center"/>
        <w:rPr>
          <w:b/>
          <w:sz w:val="28"/>
          <w:szCs w:val="28"/>
        </w:rPr>
      </w:pPr>
      <w:r>
        <w:rPr>
          <w:b/>
          <w:sz w:val="28"/>
          <w:szCs w:val="28"/>
        </w:rPr>
        <w:t xml:space="preserve">The plaque is unveiled by President </w:t>
      </w:r>
      <w:proofErr w:type="spellStart"/>
      <w:r>
        <w:rPr>
          <w:b/>
          <w:sz w:val="28"/>
          <w:szCs w:val="28"/>
        </w:rPr>
        <w:t>Dickie</w:t>
      </w:r>
      <w:proofErr w:type="spellEnd"/>
      <w:r>
        <w:rPr>
          <w:b/>
          <w:sz w:val="28"/>
          <w:szCs w:val="28"/>
        </w:rPr>
        <w:t xml:space="preserve"> and VA State President U.S. Daughters of 1812</w:t>
      </w:r>
      <w:r w:rsidR="005326F5">
        <w:rPr>
          <w:b/>
          <w:sz w:val="28"/>
          <w:szCs w:val="28"/>
        </w:rPr>
        <w:t xml:space="preserve">, </w:t>
      </w:r>
      <w:r>
        <w:rPr>
          <w:b/>
          <w:sz w:val="28"/>
          <w:szCs w:val="28"/>
        </w:rPr>
        <w:t>Jacque-Lynne Schulman</w:t>
      </w:r>
    </w:p>
    <w:p w:rsidR="00CD148D" w:rsidRDefault="00CD148D" w:rsidP="00766CAF">
      <w:pPr>
        <w:jc w:val="center"/>
        <w:rPr>
          <w:b/>
          <w:sz w:val="28"/>
          <w:szCs w:val="28"/>
        </w:rPr>
      </w:pPr>
      <w:r>
        <w:rPr>
          <w:b/>
          <w:noProof/>
          <w:sz w:val="28"/>
          <w:szCs w:val="28"/>
        </w:rPr>
        <w:drawing>
          <wp:inline distT="0" distB="0" distL="0" distR="0">
            <wp:extent cx="4962842" cy="3314700"/>
            <wp:effectExtent l="0" t="0" r="9525" b="0"/>
            <wp:docPr id="12" name="Picture 12" descr="C:\Documents and Settings\Compaq_Owner\Local Settings\Temporary Internet Files\Content.IE5\822IN2JP\society of war of 1812 in va 6-21-13 annual muster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Compaq_Owner\Local Settings\Temporary Internet Files\Content.IE5\822IN2JP\society of war of 1812 in va 6-21-13 annual muster (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5056" cy="3316179"/>
                    </a:xfrm>
                    <a:prstGeom prst="rect">
                      <a:avLst/>
                    </a:prstGeom>
                    <a:noFill/>
                    <a:ln>
                      <a:noFill/>
                    </a:ln>
                  </pic:spPr>
                </pic:pic>
              </a:graphicData>
            </a:graphic>
          </wp:inline>
        </w:drawing>
      </w:r>
    </w:p>
    <w:p w:rsidR="00CD148D" w:rsidRDefault="00CD148D" w:rsidP="00766CAF">
      <w:pPr>
        <w:jc w:val="center"/>
        <w:rPr>
          <w:b/>
          <w:sz w:val="28"/>
          <w:szCs w:val="28"/>
        </w:rPr>
      </w:pPr>
      <w:r>
        <w:rPr>
          <w:b/>
          <w:sz w:val="28"/>
          <w:szCs w:val="28"/>
        </w:rPr>
        <w:t xml:space="preserve">A wreath is presented by President </w:t>
      </w:r>
      <w:proofErr w:type="spellStart"/>
      <w:r>
        <w:rPr>
          <w:b/>
          <w:sz w:val="28"/>
          <w:szCs w:val="28"/>
        </w:rPr>
        <w:t>Dickie</w:t>
      </w:r>
      <w:proofErr w:type="spellEnd"/>
      <w:r>
        <w:rPr>
          <w:b/>
          <w:sz w:val="28"/>
          <w:szCs w:val="28"/>
        </w:rPr>
        <w:t xml:space="preserve"> for The General Society War of 1812 as the Quarter Master General</w:t>
      </w:r>
    </w:p>
    <w:p w:rsidR="00CD148D" w:rsidRDefault="00CD148D" w:rsidP="00766CAF">
      <w:pPr>
        <w:jc w:val="center"/>
        <w:rPr>
          <w:b/>
          <w:sz w:val="28"/>
          <w:szCs w:val="28"/>
        </w:rPr>
      </w:pPr>
      <w:r>
        <w:rPr>
          <w:b/>
          <w:noProof/>
          <w:sz w:val="28"/>
          <w:szCs w:val="28"/>
        </w:rPr>
        <w:lastRenderedPageBreak/>
        <w:drawing>
          <wp:inline distT="0" distB="0" distL="0" distR="0">
            <wp:extent cx="5930900" cy="3961269"/>
            <wp:effectExtent l="0" t="0" r="0" b="1270"/>
            <wp:docPr id="13" name="Picture 13" descr="C:\Documents and Settings\Compaq_Owner\Local Settings\Temporary Internet Files\Content.IE5\822IN2JP\society of war of 1812 in va 6-21-13 annual muster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Compaq_Owner\Local Settings\Temporary Internet Files\Content.IE5\822IN2JP\society of war of 1812 in va 6-21-13 annual muster (3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0900" cy="3961269"/>
                    </a:xfrm>
                    <a:prstGeom prst="rect">
                      <a:avLst/>
                    </a:prstGeom>
                    <a:noFill/>
                    <a:ln>
                      <a:noFill/>
                    </a:ln>
                  </pic:spPr>
                </pic:pic>
              </a:graphicData>
            </a:graphic>
          </wp:inline>
        </w:drawing>
      </w:r>
    </w:p>
    <w:p w:rsidR="00CD148D" w:rsidRDefault="00CD148D" w:rsidP="00766CAF">
      <w:pPr>
        <w:jc w:val="center"/>
        <w:rPr>
          <w:b/>
          <w:sz w:val="28"/>
          <w:szCs w:val="28"/>
        </w:rPr>
      </w:pPr>
      <w:r>
        <w:rPr>
          <w:b/>
          <w:sz w:val="28"/>
          <w:szCs w:val="28"/>
        </w:rPr>
        <w:t>The U.S. Daughters of 1812 Virginia State Society wreath is presented by past Pre</w:t>
      </w:r>
      <w:r w:rsidR="005326F5">
        <w:rPr>
          <w:b/>
          <w:sz w:val="28"/>
          <w:szCs w:val="28"/>
        </w:rPr>
        <w:t>sident,</w:t>
      </w:r>
      <w:r>
        <w:rPr>
          <w:b/>
          <w:sz w:val="28"/>
          <w:szCs w:val="28"/>
        </w:rPr>
        <w:t xml:space="preserve"> Jodi Killeen and </w:t>
      </w:r>
      <w:r w:rsidR="005326F5">
        <w:rPr>
          <w:b/>
          <w:sz w:val="28"/>
          <w:szCs w:val="28"/>
        </w:rPr>
        <w:t>current President, Schulman. Then Bill Nash presented the VA Society wreath.</w:t>
      </w:r>
    </w:p>
    <w:p w:rsidR="005326F5" w:rsidRDefault="005326F5" w:rsidP="00766CAF">
      <w:pPr>
        <w:jc w:val="center"/>
        <w:rPr>
          <w:b/>
          <w:sz w:val="28"/>
          <w:szCs w:val="28"/>
        </w:rPr>
      </w:pPr>
      <w:r>
        <w:rPr>
          <w:b/>
          <w:noProof/>
          <w:sz w:val="28"/>
          <w:szCs w:val="28"/>
        </w:rPr>
        <w:drawing>
          <wp:inline distT="0" distB="0" distL="0" distR="0">
            <wp:extent cx="5308600" cy="3993627"/>
            <wp:effectExtent l="0" t="0" r="6350" b="6985"/>
            <wp:docPr id="14" name="Picture 14" descr="L:\LEXCOPY032\DSC0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LEXCOPY032\DSC0013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6401" cy="3999496"/>
                    </a:xfrm>
                    <a:prstGeom prst="rect">
                      <a:avLst/>
                    </a:prstGeom>
                    <a:noFill/>
                    <a:ln>
                      <a:noFill/>
                    </a:ln>
                  </pic:spPr>
                </pic:pic>
              </a:graphicData>
            </a:graphic>
          </wp:inline>
        </w:drawing>
      </w:r>
    </w:p>
    <w:p w:rsidR="005326F5" w:rsidRDefault="005326F5" w:rsidP="00766CAF">
      <w:pPr>
        <w:jc w:val="center"/>
        <w:rPr>
          <w:b/>
          <w:sz w:val="28"/>
          <w:szCs w:val="28"/>
        </w:rPr>
      </w:pPr>
      <w:r>
        <w:rPr>
          <w:b/>
          <w:sz w:val="28"/>
          <w:szCs w:val="28"/>
        </w:rPr>
        <w:t>The Eliza Monroe chapter wreath is presented by Anita Brown</w:t>
      </w:r>
    </w:p>
    <w:p w:rsidR="005326F5" w:rsidRDefault="005326F5" w:rsidP="00766CAF">
      <w:pPr>
        <w:jc w:val="center"/>
        <w:rPr>
          <w:b/>
          <w:sz w:val="28"/>
          <w:szCs w:val="28"/>
        </w:rPr>
      </w:pPr>
      <w:r>
        <w:rPr>
          <w:b/>
          <w:noProof/>
          <w:sz w:val="28"/>
          <w:szCs w:val="28"/>
        </w:rPr>
        <w:lastRenderedPageBreak/>
        <w:drawing>
          <wp:inline distT="0" distB="0" distL="0" distR="0">
            <wp:extent cx="5740400" cy="3834033"/>
            <wp:effectExtent l="0" t="0" r="0" b="0"/>
            <wp:docPr id="15" name="Picture 15" descr="C:\Documents and Settings\Compaq_Owner\Local Settings\Temporary Internet Files\Content.IE5\822IN2JP\society of war of 1812 in va 6-21-13 annual muster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Compaq_Owner\Local Settings\Temporary Internet Files\Content.IE5\822IN2JP\society of war of 1812 in va 6-21-13 annual muster (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0400" cy="3834033"/>
                    </a:xfrm>
                    <a:prstGeom prst="rect">
                      <a:avLst/>
                    </a:prstGeom>
                    <a:noFill/>
                    <a:ln>
                      <a:noFill/>
                    </a:ln>
                  </pic:spPr>
                </pic:pic>
              </a:graphicData>
            </a:graphic>
          </wp:inline>
        </w:drawing>
      </w:r>
    </w:p>
    <w:p w:rsidR="005326F5" w:rsidRDefault="005326F5" w:rsidP="00766CAF">
      <w:pPr>
        <w:jc w:val="center"/>
        <w:rPr>
          <w:b/>
          <w:sz w:val="28"/>
          <w:szCs w:val="28"/>
        </w:rPr>
      </w:pPr>
      <w:proofErr w:type="spellStart"/>
      <w:r>
        <w:rPr>
          <w:b/>
          <w:sz w:val="28"/>
          <w:szCs w:val="28"/>
        </w:rPr>
        <w:t>Dr</w:t>
      </w:r>
      <w:proofErr w:type="spellEnd"/>
      <w:r>
        <w:rPr>
          <w:b/>
          <w:sz w:val="28"/>
          <w:szCs w:val="28"/>
        </w:rPr>
        <w:t xml:space="preserve"> Cheryl Davis presented the James Monroe Chapter wreath</w:t>
      </w:r>
    </w:p>
    <w:p w:rsidR="005326F5" w:rsidRDefault="002D1AA4" w:rsidP="00766CAF">
      <w:pPr>
        <w:jc w:val="center"/>
        <w:rPr>
          <w:b/>
          <w:sz w:val="28"/>
          <w:szCs w:val="28"/>
        </w:rPr>
      </w:pPr>
      <w:r>
        <w:rPr>
          <w:b/>
          <w:noProof/>
          <w:sz w:val="28"/>
          <w:szCs w:val="28"/>
        </w:rPr>
        <w:drawing>
          <wp:inline distT="0" distB="0" distL="0" distR="0">
            <wp:extent cx="5664200" cy="3926088"/>
            <wp:effectExtent l="0" t="0" r="0" b="0"/>
            <wp:docPr id="16" name="Picture 16" descr="L:\LEXCOPY032\DSC0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LEXCOPY032\DSC0014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4200" cy="3926088"/>
                    </a:xfrm>
                    <a:prstGeom prst="rect">
                      <a:avLst/>
                    </a:prstGeom>
                    <a:noFill/>
                    <a:ln>
                      <a:noFill/>
                    </a:ln>
                  </pic:spPr>
                </pic:pic>
              </a:graphicData>
            </a:graphic>
          </wp:inline>
        </w:drawing>
      </w:r>
    </w:p>
    <w:p w:rsidR="002D1AA4" w:rsidRDefault="002D1AA4" w:rsidP="00766CAF">
      <w:pPr>
        <w:jc w:val="center"/>
        <w:rPr>
          <w:b/>
          <w:sz w:val="28"/>
          <w:szCs w:val="28"/>
        </w:rPr>
      </w:pPr>
      <w:r>
        <w:rPr>
          <w:b/>
          <w:sz w:val="28"/>
          <w:szCs w:val="28"/>
        </w:rPr>
        <w:t>On the left, Peter Broadbent, representing the VA Bicentennial Commission stands behind the wreath he presented.  Other presenters stand behind their wreaths</w:t>
      </w:r>
    </w:p>
    <w:p w:rsidR="002D1AA4" w:rsidRDefault="002D1AA4" w:rsidP="00766CAF">
      <w:pPr>
        <w:jc w:val="center"/>
        <w:rPr>
          <w:b/>
          <w:sz w:val="28"/>
          <w:szCs w:val="28"/>
        </w:rPr>
      </w:pPr>
      <w:r>
        <w:rPr>
          <w:b/>
          <w:noProof/>
          <w:sz w:val="28"/>
          <w:szCs w:val="28"/>
        </w:rPr>
        <w:lastRenderedPageBreak/>
        <w:drawing>
          <wp:inline distT="0" distB="0" distL="0" distR="0">
            <wp:extent cx="6273800" cy="4190293"/>
            <wp:effectExtent l="0" t="0" r="0" b="1270"/>
            <wp:docPr id="18" name="Picture 18" descr="C:\Documents and Settings\Compaq_Owner\Local Settings\Temporary Internet Files\Content.IE5\822IN2JP\society of war of 1812 in va 6-21-13 annual muster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Compaq_Owner\Local Settings\Temporary Internet Files\Content.IE5\822IN2JP\society of war of 1812 in va 6-21-13 annual muster (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73800" cy="4190293"/>
                    </a:xfrm>
                    <a:prstGeom prst="rect">
                      <a:avLst/>
                    </a:prstGeom>
                    <a:noFill/>
                    <a:ln>
                      <a:noFill/>
                    </a:ln>
                  </pic:spPr>
                </pic:pic>
              </a:graphicData>
            </a:graphic>
          </wp:inline>
        </w:drawing>
      </w:r>
    </w:p>
    <w:p w:rsidR="00683FFA" w:rsidRDefault="00683FFA" w:rsidP="00766CAF">
      <w:pPr>
        <w:jc w:val="center"/>
        <w:rPr>
          <w:b/>
          <w:sz w:val="28"/>
          <w:szCs w:val="28"/>
        </w:rPr>
      </w:pPr>
      <w:r>
        <w:rPr>
          <w:b/>
          <w:sz w:val="28"/>
          <w:szCs w:val="28"/>
        </w:rPr>
        <w:t xml:space="preserve">Colors are then presented. Holding the star Spangled banner Flag is member, Charles Belfield, and the Virginia state flag by First Vice President, Dennis </w:t>
      </w:r>
      <w:proofErr w:type="spellStart"/>
      <w:r>
        <w:rPr>
          <w:b/>
          <w:sz w:val="28"/>
          <w:szCs w:val="28"/>
        </w:rPr>
        <w:t>Fritts</w:t>
      </w:r>
      <w:proofErr w:type="spellEnd"/>
    </w:p>
    <w:p w:rsidR="00683FFA" w:rsidRDefault="00683FFA" w:rsidP="00766CAF">
      <w:pPr>
        <w:jc w:val="center"/>
        <w:rPr>
          <w:b/>
          <w:sz w:val="28"/>
          <w:szCs w:val="28"/>
        </w:rPr>
      </w:pPr>
      <w:r>
        <w:rPr>
          <w:b/>
          <w:noProof/>
          <w:sz w:val="28"/>
          <w:szCs w:val="28"/>
        </w:rPr>
        <w:drawing>
          <wp:inline distT="0" distB="0" distL="0" distR="0">
            <wp:extent cx="5473700" cy="3655904"/>
            <wp:effectExtent l="0" t="0" r="0" b="1905"/>
            <wp:docPr id="19" name="Picture 19" descr="C:\Documents and Settings\Compaq_Owner\Local Settings\Temporary Internet Files\Content.IE5\822IN2JP\society of war of 1812 in va 6-21-13 annual muster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Compaq_Owner\Local Settings\Temporary Internet Files\Content.IE5\822IN2JP\society of war of 1812 in va 6-21-13 annual muster (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79050" cy="3659478"/>
                    </a:xfrm>
                    <a:prstGeom prst="rect">
                      <a:avLst/>
                    </a:prstGeom>
                    <a:noFill/>
                    <a:ln>
                      <a:noFill/>
                    </a:ln>
                  </pic:spPr>
                </pic:pic>
              </a:graphicData>
            </a:graphic>
          </wp:inline>
        </w:drawing>
      </w:r>
    </w:p>
    <w:p w:rsidR="00683FFA" w:rsidRDefault="00683FFA" w:rsidP="00766CAF">
      <w:pPr>
        <w:jc w:val="center"/>
        <w:rPr>
          <w:b/>
          <w:sz w:val="28"/>
          <w:szCs w:val="28"/>
        </w:rPr>
      </w:pPr>
      <w:r>
        <w:rPr>
          <w:b/>
          <w:sz w:val="28"/>
          <w:szCs w:val="28"/>
        </w:rPr>
        <w:t>Muskets are then fired by Stephen Forrest and John Forrest</w:t>
      </w:r>
    </w:p>
    <w:p w:rsidR="00683FFA" w:rsidRDefault="00683FFA" w:rsidP="00766CAF">
      <w:pPr>
        <w:jc w:val="center"/>
        <w:rPr>
          <w:b/>
          <w:sz w:val="28"/>
          <w:szCs w:val="28"/>
        </w:rPr>
      </w:pPr>
      <w:r>
        <w:rPr>
          <w:b/>
          <w:noProof/>
          <w:sz w:val="28"/>
          <w:szCs w:val="28"/>
        </w:rPr>
        <w:lastRenderedPageBreak/>
        <mc:AlternateContent>
          <mc:Choice Requires="wps">
            <w:drawing>
              <wp:anchor distT="0" distB="0" distL="114300" distR="114300" simplePos="0" relativeHeight="251662336" behindDoc="0" locked="0" layoutInCell="1" allowOverlap="1">
                <wp:simplePos x="0" y="0"/>
                <wp:positionH relativeFrom="column">
                  <wp:posOffset>4851400</wp:posOffset>
                </wp:positionH>
                <wp:positionV relativeFrom="paragraph">
                  <wp:posOffset>736600</wp:posOffset>
                </wp:positionV>
                <wp:extent cx="1625600" cy="1574800"/>
                <wp:effectExtent l="0" t="0" r="12700" b="25400"/>
                <wp:wrapNone/>
                <wp:docPr id="22" name="Text Box 22"/>
                <wp:cNvGraphicFramePr/>
                <a:graphic xmlns:a="http://schemas.openxmlformats.org/drawingml/2006/main">
                  <a:graphicData uri="http://schemas.microsoft.com/office/word/2010/wordprocessingShape">
                    <wps:wsp>
                      <wps:cNvSpPr txBox="1"/>
                      <wps:spPr>
                        <a:xfrm>
                          <a:off x="0" y="0"/>
                          <a:ext cx="1625600" cy="157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3FFA" w:rsidRPr="00683FFA" w:rsidRDefault="00683FFA" w:rsidP="00683FFA">
                            <w:pPr>
                              <w:jc w:val="center"/>
                              <w:rPr>
                                <w:b/>
                                <w:sz w:val="28"/>
                                <w:szCs w:val="28"/>
                              </w:rPr>
                            </w:pPr>
                            <w:r w:rsidRPr="00683FFA">
                              <w:rPr>
                                <w:b/>
                                <w:sz w:val="28"/>
                                <w:szCs w:val="28"/>
                              </w:rPr>
                              <w:t>Taps is played by Dillon Wilbert, Life scout, Boy Scouts of America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29" type="#_x0000_t202" style="position:absolute;left:0;text-align:left;margin-left:382pt;margin-top:58pt;width:128pt;height:12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" fillcolor="white [3201]" strokeweight=".5pt">
                <v:textbox>
                  <w:txbxContent>
                    <w:p w:rsidR="00683FFA" w:rsidRPr="00683FFA" w:rsidRDefault="00683FFA" w:rsidP="00683FFA">
                      <w:pPr>
                        <w:jc w:val="center"/>
                        <w:rPr>
                          <w:b/>
                          <w:sz w:val="28"/>
                          <w:szCs w:val="28"/>
                        </w:rPr>
                      </w:pPr>
                      <w:r w:rsidRPr="00683FFA">
                        <w:rPr>
                          <w:b/>
                          <w:sz w:val="28"/>
                          <w:szCs w:val="28"/>
                        </w:rPr>
                        <w:t>Taps is played by Dillon Wilbert, Life scout, Boy Scouts of America</w:t>
                      </w:r>
                    </w:p>
                  </w:txbxContent>
                </v:textbox>
              </v:shape>
            </w:pict>
          </mc:Fallback>
        </mc:AlternateContent>
      </w:r>
      <w:r>
        <w:rPr>
          <w:b/>
          <w:noProof/>
          <w:sz w:val="28"/>
          <w:szCs w:val="28"/>
        </w:rPr>
        <w:drawing>
          <wp:inline distT="0" distB="0" distL="0" distR="0">
            <wp:extent cx="2560490" cy="3835400"/>
            <wp:effectExtent l="0" t="0" r="0" b="0"/>
            <wp:docPr id="21" name="Picture 21" descr="C:\Documents and Settings\Compaq_Owner\Local Settings\Temporary Internet Files\Content.IE5\822IN2JP\society of war of 1812 in va 6-21-13 annual muster (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Compaq_Owner\Local Settings\Temporary Internet Files\Content.IE5\822IN2JP\society of war of 1812 in va 6-21-13 annual muster (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0988" cy="3836146"/>
                    </a:xfrm>
                    <a:prstGeom prst="rect">
                      <a:avLst/>
                    </a:prstGeom>
                    <a:noFill/>
                    <a:ln>
                      <a:noFill/>
                    </a:ln>
                  </pic:spPr>
                </pic:pic>
              </a:graphicData>
            </a:graphic>
          </wp:inline>
        </w:drawing>
      </w:r>
    </w:p>
    <w:p w:rsidR="00683FFA" w:rsidRDefault="00683FFA" w:rsidP="00766CAF">
      <w:pPr>
        <w:jc w:val="center"/>
        <w:rPr>
          <w:b/>
          <w:sz w:val="28"/>
          <w:szCs w:val="28"/>
        </w:rPr>
      </w:pPr>
      <w:r>
        <w:rPr>
          <w:b/>
          <w:noProof/>
          <w:sz w:val="28"/>
          <w:szCs w:val="28"/>
        </w:rPr>
        <w:drawing>
          <wp:inline distT="0" distB="0" distL="0" distR="0">
            <wp:extent cx="6845300" cy="4572000"/>
            <wp:effectExtent l="0" t="0" r="0" b="0"/>
            <wp:docPr id="20" name="Picture 20" descr="C:\Documents and Settings\Compaq_Owner\Local Settings\Temporary Internet Files\Content.IE5\822IN2JP\society of war of 1812 in va 6-21-13 annual muster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Compaq_Owner\Local Settings\Temporary Internet Files\Content.IE5\822IN2JP\society of war of 1812 in va 6-21-13 annual muster (4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45300" cy="4572000"/>
                    </a:xfrm>
                    <a:prstGeom prst="rect">
                      <a:avLst/>
                    </a:prstGeom>
                    <a:noFill/>
                    <a:ln>
                      <a:noFill/>
                    </a:ln>
                  </pic:spPr>
                </pic:pic>
              </a:graphicData>
            </a:graphic>
          </wp:inline>
        </w:drawing>
      </w:r>
    </w:p>
    <w:p w:rsidR="00683FFA" w:rsidRDefault="00683FFA" w:rsidP="00766CAF">
      <w:pPr>
        <w:jc w:val="center"/>
        <w:rPr>
          <w:b/>
          <w:sz w:val="28"/>
          <w:szCs w:val="28"/>
        </w:rPr>
      </w:pPr>
      <w:r>
        <w:rPr>
          <w:b/>
          <w:sz w:val="28"/>
          <w:szCs w:val="28"/>
        </w:rPr>
        <w:t xml:space="preserve">Past President of the society, </w:t>
      </w:r>
      <w:proofErr w:type="spellStart"/>
      <w:r>
        <w:rPr>
          <w:b/>
          <w:sz w:val="28"/>
          <w:szCs w:val="28"/>
        </w:rPr>
        <w:t>Thadeus</w:t>
      </w:r>
      <w:proofErr w:type="spellEnd"/>
      <w:r>
        <w:rPr>
          <w:b/>
          <w:sz w:val="28"/>
          <w:szCs w:val="28"/>
        </w:rPr>
        <w:t xml:space="preserve"> Hartman gives the benediction</w:t>
      </w:r>
    </w:p>
    <w:p w:rsidR="006F0561" w:rsidRDefault="006F0561" w:rsidP="00766CAF">
      <w:pPr>
        <w:jc w:val="center"/>
        <w:rPr>
          <w:b/>
          <w:sz w:val="28"/>
          <w:szCs w:val="28"/>
        </w:rPr>
      </w:pPr>
      <w:r>
        <w:rPr>
          <w:b/>
          <w:noProof/>
          <w:sz w:val="28"/>
          <w:szCs w:val="28"/>
        </w:rPr>
        <w:lastRenderedPageBreak/>
        <w:drawing>
          <wp:inline distT="0" distB="0" distL="0" distR="0">
            <wp:extent cx="6845300" cy="4572000"/>
            <wp:effectExtent l="0" t="0" r="0" b="0"/>
            <wp:docPr id="24" name="Picture 24" descr="C:\Documents and Settings\Compaq_Owner\Local Settings\Temporary Internet Files\Content.IE5\822IN2JP\society of war of 1812 in va 6-21-13 annual muster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Compaq_Owner\Local Settings\Temporary Internet Files\Content.IE5\822IN2JP\society of war of 1812 in va 6-21-13 annual muster (4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45300" cy="4572000"/>
                    </a:xfrm>
                    <a:prstGeom prst="rect">
                      <a:avLst/>
                    </a:prstGeom>
                    <a:noFill/>
                    <a:ln>
                      <a:noFill/>
                    </a:ln>
                  </pic:spPr>
                </pic:pic>
              </a:graphicData>
            </a:graphic>
          </wp:inline>
        </w:drawing>
      </w:r>
    </w:p>
    <w:p w:rsidR="006F0561" w:rsidRDefault="006F0561" w:rsidP="00766CAF">
      <w:pPr>
        <w:jc w:val="center"/>
        <w:rPr>
          <w:b/>
          <w:sz w:val="28"/>
          <w:szCs w:val="28"/>
        </w:rPr>
      </w:pPr>
      <w:r>
        <w:rPr>
          <w:b/>
          <w:sz w:val="28"/>
          <w:szCs w:val="28"/>
        </w:rPr>
        <w:t>A group photo of the participants ends the ceremony</w:t>
      </w:r>
    </w:p>
    <w:p w:rsidR="002D1AA4" w:rsidRDefault="002D1AA4" w:rsidP="00766CAF">
      <w:pPr>
        <w:jc w:val="center"/>
        <w:rPr>
          <w:b/>
          <w:sz w:val="28"/>
          <w:szCs w:val="28"/>
        </w:rPr>
      </w:pPr>
    </w:p>
    <w:p w:rsidR="002D1AA4" w:rsidRPr="002B10D3" w:rsidRDefault="002D1AA4" w:rsidP="00766CAF">
      <w:pPr>
        <w:jc w:val="center"/>
        <w:rPr>
          <w:b/>
          <w:sz w:val="28"/>
          <w:szCs w:val="28"/>
        </w:rPr>
      </w:pPr>
    </w:p>
    <w:sectPr w:rsidR="002D1AA4" w:rsidRPr="002B10D3" w:rsidSect="00CA309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dLib BT">
    <w:panose1 w:val="04040805040B02020603"/>
    <w:charset w:val="00"/>
    <w:family w:val="decorative"/>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CAF"/>
    <w:rsid w:val="00187195"/>
    <w:rsid w:val="002B10D3"/>
    <w:rsid w:val="002C50C5"/>
    <w:rsid w:val="002D1AA4"/>
    <w:rsid w:val="005326F5"/>
    <w:rsid w:val="00683FFA"/>
    <w:rsid w:val="006F0561"/>
    <w:rsid w:val="00766CAF"/>
    <w:rsid w:val="0093168F"/>
    <w:rsid w:val="00CA3090"/>
    <w:rsid w:val="00CD14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30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30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30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30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1</Pages>
  <Words>628</Words>
  <Characters>3586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3</cp:revision>
  <dcterms:created xsi:type="dcterms:W3CDTF">2013-06-27T20:36:00Z</dcterms:created>
  <dcterms:modified xsi:type="dcterms:W3CDTF">2013-06-27T22:10:00Z</dcterms:modified>
</cp:coreProperties>
</file>